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64" w:rsidRPr="00F6744B" w:rsidRDefault="00A270E6">
      <w:pPr>
        <w:rPr>
          <w:sz w:val="18"/>
          <w:szCs w:val="18"/>
        </w:rPr>
      </w:pPr>
      <w:r w:rsidRPr="00A270E6">
        <w:rPr>
          <w:b/>
          <w:sz w:val="20"/>
          <w:szCs w:val="20"/>
        </w:rPr>
        <w:t>Evaluation Rubric:</w:t>
      </w:r>
      <w:r w:rsidR="00F6744B">
        <w:rPr>
          <w:b/>
          <w:sz w:val="20"/>
          <w:szCs w:val="20"/>
        </w:rPr>
        <w:tab/>
      </w:r>
      <w:r w:rsidR="00F6744B">
        <w:rPr>
          <w:b/>
          <w:sz w:val="20"/>
          <w:szCs w:val="20"/>
        </w:rPr>
        <w:tab/>
      </w:r>
      <w:r w:rsidR="00F6744B">
        <w:rPr>
          <w:b/>
          <w:sz w:val="20"/>
          <w:szCs w:val="20"/>
        </w:rPr>
        <w:tab/>
      </w:r>
      <w:r w:rsidR="00F6744B">
        <w:rPr>
          <w:b/>
          <w:sz w:val="20"/>
          <w:szCs w:val="20"/>
        </w:rPr>
        <w:tab/>
      </w:r>
      <w:r w:rsidR="00F6744B">
        <w:rPr>
          <w:b/>
          <w:sz w:val="20"/>
          <w:szCs w:val="20"/>
        </w:rPr>
        <w:tab/>
      </w:r>
      <w:r w:rsidR="00F6744B" w:rsidRPr="00F6744B">
        <w:rPr>
          <w:sz w:val="18"/>
          <w:szCs w:val="18"/>
        </w:rPr>
        <w:tab/>
        <w:t>Adapted from UC Davis Term Paper Rubric</w:t>
      </w:r>
    </w:p>
    <w:p w:rsidR="00F6744B" w:rsidRPr="00A270E6" w:rsidRDefault="00F6744B">
      <w:pPr>
        <w:rPr>
          <w:b/>
          <w:sz w:val="20"/>
          <w:szCs w:val="20"/>
        </w:rPr>
      </w:pPr>
      <w:r>
        <w:rPr>
          <w:b/>
          <w:sz w:val="20"/>
          <w:szCs w:val="20"/>
        </w:rPr>
        <w:t>Name: ____________________________</w:t>
      </w:r>
      <w:r w:rsidR="00CF0731">
        <w:rPr>
          <w:b/>
          <w:sz w:val="20"/>
          <w:szCs w:val="20"/>
        </w:rPr>
        <w:tab/>
      </w:r>
      <w:r w:rsidR="00CF0731">
        <w:rPr>
          <w:b/>
          <w:sz w:val="20"/>
          <w:szCs w:val="20"/>
        </w:rPr>
        <w:tab/>
      </w:r>
      <w:r>
        <w:rPr>
          <w:b/>
          <w:sz w:val="20"/>
          <w:szCs w:val="20"/>
        </w:rPr>
        <w:t>Date:</w:t>
      </w:r>
      <w:r>
        <w:rPr>
          <w:b/>
          <w:sz w:val="20"/>
          <w:szCs w:val="20"/>
        </w:rPr>
        <w:tab/>
        <w:t>_______________________________</w:t>
      </w:r>
    </w:p>
    <w:tbl>
      <w:tblPr>
        <w:tblStyle w:val="TableGrid"/>
        <w:tblW w:w="0" w:type="auto"/>
        <w:tblLayout w:type="fixed"/>
        <w:tblLook w:val="04A0"/>
      </w:tblPr>
      <w:tblGrid>
        <w:gridCol w:w="1493"/>
        <w:gridCol w:w="2534"/>
        <w:gridCol w:w="2534"/>
        <w:gridCol w:w="2534"/>
        <w:gridCol w:w="2534"/>
        <w:gridCol w:w="2534"/>
      </w:tblGrid>
      <w:tr w:rsidR="00060718" w:rsidRPr="00A270E6" w:rsidTr="00060718">
        <w:trPr>
          <w:cantSplit/>
          <w:trHeight w:val="237"/>
        </w:trPr>
        <w:tc>
          <w:tcPr>
            <w:tcW w:w="1493" w:type="dxa"/>
          </w:tcPr>
          <w:p w:rsidR="00A270E6" w:rsidRPr="00A270E6" w:rsidRDefault="00A270E6">
            <w:pPr>
              <w:rPr>
                <w:sz w:val="18"/>
                <w:szCs w:val="18"/>
              </w:rPr>
            </w:pPr>
          </w:p>
        </w:tc>
        <w:tc>
          <w:tcPr>
            <w:tcW w:w="2534" w:type="dxa"/>
          </w:tcPr>
          <w:p w:rsidR="00A270E6" w:rsidRPr="00A270E6" w:rsidRDefault="00F6744B">
            <w:pPr>
              <w:rPr>
                <w:b/>
                <w:sz w:val="18"/>
                <w:szCs w:val="18"/>
              </w:rPr>
            </w:pPr>
            <w:r>
              <w:rPr>
                <w:b/>
                <w:sz w:val="18"/>
                <w:szCs w:val="18"/>
              </w:rPr>
              <w:t>Excellent (4)</w:t>
            </w:r>
          </w:p>
        </w:tc>
        <w:tc>
          <w:tcPr>
            <w:tcW w:w="2534" w:type="dxa"/>
          </w:tcPr>
          <w:p w:rsidR="00A270E6" w:rsidRPr="00A270E6" w:rsidRDefault="00A270E6">
            <w:pPr>
              <w:rPr>
                <w:b/>
                <w:sz w:val="18"/>
                <w:szCs w:val="18"/>
              </w:rPr>
            </w:pPr>
            <w:r w:rsidRPr="00A270E6">
              <w:rPr>
                <w:b/>
                <w:sz w:val="18"/>
                <w:szCs w:val="18"/>
              </w:rPr>
              <w:t>Very Good</w:t>
            </w:r>
            <w:r w:rsidR="00F6744B">
              <w:rPr>
                <w:b/>
                <w:sz w:val="18"/>
                <w:szCs w:val="18"/>
              </w:rPr>
              <w:t xml:space="preserve"> (3) </w:t>
            </w:r>
          </w:p>
        </w:tc>
        <w:tc>
          <w:tcPr>
            <w:tcW w:w="2534" w:type="dxa"/>
          </w:tcPr>
          <w:p w:rsidR="00A270E6" w:rsidRPr="00A270E6" w:rsidRDefault="00A270E6">
            <w:pPr>
              <w:rPr>
                <w:b/>
                <w:sz w:val="18"/>
                <w:szCs w:val="18"/>
              </w:rPr>
            </w:pPr>
            <w:r w:rsidRPr="00A270E6">
              <w:rPr>
                <w:b/>
                <w:sz w:val="18"/>
                <w:szCs w:val="18"/>
              </w:rPr>
              <w:t>Average</w:t>
            </w:r>
            <w:r w:rsidR="00F6744B">
              <w:rPr>
                <w:b/>
                <w:sz w:val="18"/>
                <w:szCs w:val="18"/>
              </w:rPr>
              <w:t xml:space="preserve"> (2)</w:t>
            </w:r>
          </w:p>
        </w:tc>
        <w:tc>
          <w:tcPr>
            <w:tcW w:w="2534" w:type="dxa"/>
          </w:tcPr>
          <w:p w:rsidR="00A270E6" w:rsidRPr="00A270E6" w:rsidRDefault="00A270E6">
            <w:pPr>
              <w:rPr>
                <w:b/>
                <w:sz w:val="18"/>
                <w:szCs w:val="18"/>
              </w:rPr>
            </w:pPr>
            <w:r w:rsidRPr="00A270E6">
              <w:rPr>
                <w:b/>
                <w:sz w:val="18"/>
                <w:szCs w:val="18"/>
              </w:rPr>
              <w:t>Below Standard</w:t>
            </w:r>
            <w:r w:rsidR="00F6744B">
              <w:rPr>
                <w:b/>
                <w:sz w:val="18"/>
                <w:szCs w:val="18"/>
              </w:rPr>
              <w:t xml:space="preserve"> (1)</w:t>
            </w:r>
          </w:p>
        </w:tc>
        <w:tc>
          <w:tcPr>
            <w:tcW w:w="2534" w:type="dxa"/>
          </w:tcPr>
          <w:p w:rsidR="00A270E6" w:rsidRPr="00A270E6" w:rsidRDefault="00A270E6">
            <w:pPr>
              <w:rPr>
                <w:b/>
                <w:sz w:val="18"/>
                <w:szCs w:val="18"/>
              </w:rPr>
            </w:pPr>
            <w:r w:rsidRPr="00A270E6">
              <w:rPr>
                <w:b/>
                <w:sz w:val="18"/>
                <w:szCs w:val="18"/>
              </w:rPr>
              <w:t>Incomplete</w:t>
            </w:r>
            <w:r w:rsidR="00F6744B">
              <w:rPr>
                <w:b/>
                <w:sz w:val="18"/>
                <w:szCs w:val="18"/>
              </w:rPr>
              <w:t xml:space="preserve"> (0)</w:t>
            </w:r>
          </w:p>
        </w:tc>
      </w:tr>
      <w:tr w:rsidR="00060718" w:rsidRPr="00A270E6" w:rsidTr="00060718">
        <w:trPr>
          <w:cantSplit/>
          <w:trHeight w:val="2559"/>
        </w:trPr>
        <w:tc>
          <w:tcPr>
            <w:tcW w:w="1493" w:type="dxa"/>
          </w:tcPr>
          <w:p w:rsidR="00A270E6" w:rsidRPr="00A270E6" w:rsidRDefault="00A270E6">
            <w:pPr>
              <w:rPr>
                <w:b/>
                <w:sz w:val="18"/>
                <w:szCs w:val="18"/>
              </w:rPr>
            </w:pPr>
            <w:r w:rsidRPr="00A270E6">
              <w:rPr>
                <w:b/>
                <w:sz w:val="18"/>
                <w:szCs w:val="18"/>
              </w:rPr>
              <w:t>Ideas</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Excels in responding to assignment. Interesting, demonstrates </w:t>
            </w:r>
          </w:p>
          <w:p w:rsidR="00A270E6" w:rsidRPr="00A270E6" w:rsidRDefault="00AD6781" w:rsidP="00A270E6">
            <w:pPr>
              <w:rPr>
                <w:rFonts w:ascii="Times" w:eastAsia="Times New Roman" w:hAnsi="Times" w:cs="Times"/>
                <w:sz w:val="18"/>
                <w:szCs w:val="18"/>
              </w:rPr>
            </w:pPr>
            <w:proofErr w:type="gramStart"/>
            <w:r>
              <w:rPr>
                <w:rFonts w:ascii="Times" w:eastAsia="Times New Roman" w:hAnsi="Times" w:cs="Times"/>
                <w:sz w:val="18"/>
                <w:szCs w:val="18"/>
              </w:rPr>
              <w:t>sophistication</w:t>
            </w:r>
            <w:proofErr w:type="gramEnd"/>
            <w:r>
              <w:rPr>
                <w:rFonts w:ascii="Times" w:eastAsia="Times New Roman" w:hAnsi="Times" w:cs="Times"/>
                <w:sz w:val="18"/>
                <w:szCs w:val="18"/>
              </w:rPr>
              <w:t xml:space="preserve"> of thought. </w:t>
            </w:r>
            <w:r w:rsidR="00A270E6" w:rsidRPr="00A270E6">
              <w:rPr>
                <w:rFonts w:ascii="Times" w:eastAsia="Times New Roman" w:hAnsi="Times" w:cs="Times"/>
                <w:sz w:val="18"/>
                <w:szCs w:val="18"/>
              </w:rPr>
              <w:t xml:space="preserve">Central idea/thesis is clearly communicated, worth developing; limited enough to be manageable. </w:t>
            </w:r>
            <w:r w:rsidR="00A270E6" w:rsidRPr="00A270E6">
              <w:rPr>
                <w:rFonts w:ascii="Times" w:eastAsia="Times New Roman" w:hAnsi="Times" w:cs="Times"/>
                <w:b/>
                <w:bCs/>
                <w:color w:val="000000"/>
                <w:sz w:val="18"/>
                <w:szCs w:val="18"/>
              </w:rPr>
              <w:t>Paper</w:t>
            </w:r>
            <w:r w:rsidR="00A270E6" w:rsidRPr="00A270E6">
              <w:rPr>
                <w:rFonts w:ascii="Times" w:eastAsia="Times New Roman" w:hAnsi="Times" w:cs="Times"/>
                <w:sz w:val="18"/>
                <w:szCs w:val="18"/>
              </w:rPr>
              <w:t xml:space="preserve"> recognizes some complexity of its thesis: may</w:t>
            </w:r>
            <w:r>
              <w:rPr>
                <w:rFonts w:ascii="Times" w:eastAsia="Times New Roman" w:hAnsi="Times" w:cs="Times"/>
                <w:sz w:val="18"/>
                <w:szCs w:val="18"/>
              </w:rPr>
              <w:t xml:space="preserve"> acknowledge its</w:t>
            </w:r>
            <w:r w:rsidR="00060718">
              <w:rPr>
                <w:rFonts w:ascii="Times" w:eastAsia="Times New Roman" w:hAnsi="Times" w:cs="Times"/>
                <w:sz w:val="18"/>
                <w:szCs w:val="18"/>
              </w:rPr>
              <w:t xml:space="preserve"> </w:t>
            </w:r>
            <w:r w:rsidR="00A270E6" w:rsidRPr="00A270E6">
              <w:rPr>
                <w:rFonts w:ascii="Times" w:eastAsia="Times New Roman" w:hAnsi="Times" w:cs="Times"/>
                <w:sz w:val="18"/>
                <w:szCs w:val="18"/>
              </w:rPr>
              <w:t xml:space="preserve">contradictions,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qualifications</w:t>
            </w:r>
            <w:proofErr w:type="gramEnd"/>
            <w:r w:rsidRPr="00A270E6">
              <w:rPr>
                <w:rFonts w:ascii="Times" w:eastAsia="Times New Roman" w:hAnsi="Times" w:cs="Times"/>
                <w:sz w:val="18"/>
                <w:szCs w:val="18"/>
              </w:rPr>
              <w:t xml:space="preserve">, or limits and follow out their logical implications. Understands and critically evaluates </w:t>
            </w:r>
          </w:p>
          <w:p w:rsidR="00A270E6" w:rsidRPr="00A270E6" w:rsidRDefault="00A270E6">
            <w:pPr>
              <w:rPr>
                <w:rFonts w:ascii="Times" w:eastAsia="Times New Roman" w:hAnsi="Times" w:cs="Times"/>
                <w:sz w:val="18"/>
                <w:szCs w:val="18"/>
              </w:rPr>
            </w:pPr>
            <w:r w:rsidRPr="00A270E6">
              <w:rPr>
                <w:rFonts w:ascii="Times" w:eastAsia="Times New Roman" w:hAnsi="Times" w:cs="Times"/>
                <w:sz w:val="18"/>
                <w:szCs w:val="18"/>
              </w:rPr>
              <w:t>its sources, appropriately limits and defines terms</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A solid </w:t>
            </w:r>
            <w:r w:rsidRPr="00A270E6">
              <w:rPr>
                <w:rFonts w:ascii="Times" w:eastAsia="Times New Roman" w:hAnsi="Times" w:cs="Times"/>
                <w:b/>
                <w:bCs/>
                <w:color w:val="000000"/>
                <w:sz w:val="18"/>
                <w:szCs w:val="18"/>
              </w:rPr>
              <w:t>paper</w:t>
            </w:r>
            <w:r w:rsidRPr="00A270E6">
              <w:rPr>
                <w:rFonts w:ascii="Times" w:eastAsia="Times New Roman" w:hAnsi="Times" w:cs="Times"/>
                <w:sz w:val="18"/>
                <w:szCs w:val="18"/>
              </w:rPr>
              <w:t xml:space="preserve">, responding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appropriately</w:t>
            </w:r>
            <w:proofErr w:type="gramEnd"/>
            <w:r w:rsidRPr="00A270E6">
              <w:rPr>
                <w:rFonts w:ascii="Times" w:eastAsia="Times New Roman" w:hAnsi="Times" w:cs="Times"/>
                <w:sz w:val="18"/>
                <w:szCs w:val="18"/>
              </w:rPr>
              <w:t xml:space="preserve"> to assignment. Clearly states a thesis/central idea, but may have minor lapses in development. </w:t>
            </w:r>
          </w:p>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Begins to acknowledge the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complexity</w:t>
            </w:r>
            <w:proofErr w:type="gramEnd"/>
            <w:r w:rsidRPr="00A270E6">
              <w:rPr>
                <w:rFonts w:ascii="Times" w:eastAsia="Times New Roman" w:hAnsi="Times" w:cs="Times"/>
                <w:sz w:val="18"/>
                <w:szCs w:val="18"/>
              </w:rPr>
              <w:t xml:space="preserve"> of central idea and the possibility of other points of view. Shows careful reading of sources, but may not evaluate them critically. </w:t>
            </w:r>
          </w:p>
          <w:p w:rsidR="00A270E6" w:rsidRPr="00AD6781" w:rsidRDefault="00A270E6">
            <w:pPr>
              <w:rPr>
                <w:rFonts w:ascii="Times" w:eastAsia="Times New Roman" w:hAnsi="Times" w:cs="Times"/>
                <w:sz w:val="18"/>
                <w:szCs w:val="18"/>
              </w:rPr>
            </w:pPr>
            <w:r w:rsidRPr="00A270E6">
              <w:rPr>
                <w:rFonts w:ascii="Times" w:eastAsia="Times New Roman" w:hAnsi="Times" w:cs="Times"/>
                <w:sz w:val="18"/>
                <w:szCs w:val="18"/>
              </w:rPr>
              <w:t>Attempts to define terms, not always successfully</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Adequate but weaker and less effe</w:t>
            </w:r>
            <w:r>
              <w:rPr>
                <w:rFonts w:ascii="Times" w:eastAsia="Times New Roman" w:hAnsi="Times" w:cs="Times"/>
                <w:sz w:val="18"/>
                <w:szCs w:val="18"/>
              </w:rPr>
              <w:t xml:space="preserve">ctive, possibly responding less </w:t>
            </w:r>
            <w:r w:rsidRPr="00A270E6">
              <w:rPr>
                <w:rFonts w:ascii="Times" w:eastAsia="Times New Roman" w:hAnsi="Times" w:cs="Times"/>
                <w:sz w:val="18"/>
                <w:szCs w:val="18"/>
              </w:rPr>
              <w:t xml:space="preserve">well to assignment. Presents central idea in general terms, often depending on platitudes or </w:t>
            </w:r>
            <w:proofErr w:type="spellStart"/>
            <w:r w:rsidRPr="00A270E6">
              <w:rPr>
                <w:rFonts w:ascii="Times" w:eastAsia="Times New Roman" w:hAnsi="Times" w:cs="Times"/>
                <w:sz w:val="18"/>
                <w:szCs w:val="18"/>
              </w:rPr>
              <w:t>cliches</w:t>
            </w:r>
            <w:proofErr w:type="spellEnd"/>
            <w:r w:rsidRPr="00A270E6">
              <w:rPr>
                <w:rFonts w:ascii="Times" w:eastAsia="Times New Roman" w:hAnsi="Times" w:cs="Times"/>
                <w:sz w:val="18"/>
                <w:szCs w:val="18"/>
              </w:rPr>
              <w:t xml:space="preserve">. </w:t>
            </w:r>
          </w:p>
          <w:p w:rsidR="00A270E6" w:rsidRPr="00AD6781" w:rsidRDefault="00A270E6">
            <w:pPr>
              <w:rPr>
                <w:rFonts w:ascii="Times" w:eastAsia="Times New Roman" w:hAnsi="Times" w:cs="Times"/>
                <w:sz w:val="18"/>
                <w:szCs w:val="18"/>
              </w:rPr>
            </w:pPr>
            <w:r w:rsidRPr="00A270E6">
              <w:rPr>
                <w:rFonts w:ascii="Times" w:eastAsia="Times New Roman" w:hAnsi="Times" w:cs="Times"/>
                <w:sz w:val="18"/>
                <w:szCs w:val="18"/>
              </w:rPr>
              <w:t>Usually does not ackno</w:t>
            </w:r>
            <w:r w:rsidR="00AD6781">
              <w:rPr>
                <w:rFonts w:ascii="Times" w:eastAsia="Times New Roman" w:hAnsi="Times" w:cs="Times"/>
                <w:sz w:val="18"/>
                <w:szCs w:val="18"/>
              </w:rPr>
              <w:t>wledge other views. Shows basic c</w:t>
            </w:r>
            <w:r w:rsidRPr="00A270E6">
              <w:rPr>
                <w:rFonts w:ascii="Times" w:eastAsia="Times New Roman" w:hAnsi="Times" w:cs="Times"/>
                <w:sz w:val="18"/>
                <w:szCs w:val="18"/>
              </w:rPr>
              <w:t>omprehension of sources, perhaps with lapses in understanding. If it defines terms, often depends on dictionary definitions</w:t>
            </w:r>
          </w:p>
        </w:tc>
        <w:tc>
          <w:tcPr>
            <w:tcW w:w="2534" w:type="dxa"/>
          </w:tcPr>
          <w:p w:rsidR="00A270E6" w:rsidRPr="00AD6781" w:rsidRDefault="00A270E6">
            <w:pPr>
              <w:rPr>
                <w:rFonts w:ascii="Times" w:eastAsia="Times New Roman" w:hAnsi="Times" w:cs="Times"/>
                <w:sz w:val="18"/>
                <w:szCs w:val="18"/>
              </w:rPr>
            </w:pPr>
            <w:r w:rsidRPr="00A270E6">
              <w:rPr>
                <w:rFonts w:ascii="Times" w:eastAsia="Times New Roman" w:hAnsi="Times" w:cs="Times"/>
                <w:sz w:val="18"/>
                <w:szCs w:val="18"/>
              </w:rPr>
              <w:t xml:space="preserve">Does not have a clear central idea or does not respond appropriately to the assignment. Thesis may be too vague or obvious to be developed effectively. </w:t>
            </w:r>
            <w:r w:rsidRPr="00A270E6">
              <w:rPr>
                <w:rFonts w:ascii="Times" w:eastAsia="Times New Roman" w:hAnsi="Times" w:cs="Times"/>
                <w:b/>
                <w:bCs/>
                <w:color w:val="000000"/>
                <w:sz w:val="18"/>
                <w:szCs w:val="18"/>
              </w:rPr>
              <w:t>Paper</w:t>
            </w:r>
            <w:r w:rsidRPr="00A270E6">
              <w:rPr>
                <w:rFonts w:ascii="Times" w:eastAsia="Times New Roman" w:hAnsi="Times" w:cs="Times"/>
                <w:sz w:val="18"/>
                <w:szCs w:val="18"/>
              </w:rPr>
              <w:t xml:space="preserve"> may misunderstand sources</w:t>
            </w:r>
          </w:p>
        </w:tc>
        <w:tc>
          <w:tcPr>
            <w:tcW w:w="2534" w:type="dxa"/>
          </w:tcPr>
          <w:p w:rsidR="00A270E6" w:rsidRPr="00AD6781" w:rsidRDefault="00A270E6">
            <w:pPr>
              <w:rPr>
                <w:rFonts w:ascii="Times" w:eastAsia="Times New Roman" w:hAnsi="Times" w:cs="Times"/>
                <w:sz w:val="18"/>
                <w:szCs w:val="18"/>
              </w:rPr>
            </w:pPr>
            <w:r w:rsidRPr="00A270E6">
              <w:rPr>
                <w:rFonts w:ascii="Times" w:eastAsia="Times New Roman" w:hAnsi="Times" w:cs="Times"/>
                <w:sz w:val="18"/>
                <w:szCs w:val="18"/>
              </w:rPr>
              <w:t>Does not respond to the assignment, lacks a thesis or central idea, and may neglect to use sources where necessary</w:t>
            </w:r>
          </w:p>
        </w:tc>
      </w:tr>
      <w:tr w:rsidR="00060718" w:rsidRPr="00A270E6" w:rsidTr="00060718">
        <w:trPr>
          <w:cantSplit/>
          <w:trHeight w:val="2976"/>
        </w:trPr>
        <w:tc>
          <w:tcPr>
            <w:tcW w:w="1493" w:type="dxa"/>
          </w:tcPr>
          <w:p w:rsidR="00A270E6" w:rsidRPr="00A270E6" w:rsidRDefault="00A270E6">
            <w:pPr>
              <w:rPr>
                <w:b/>
                <w:sz w:val="18"/>
                <w:szCs w:val="18"/>
              </w:rPr>
            </w:pPr>
            <w:r w:rsidRPr="00A270E6">
              <w:rPr>
                <w:b/>
                <w:sz w:val="18"/>
                <w:szCs w:val="18"/>
              </w:rPr>
              <w:t>Organization &amp; Coherence</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Uses a logical structure appropriate to paper's subject, purpose, audience,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thesis</w:t>
            </w:r>
            <w:proofErr w:type="gramEnd"/>
            <w:r w:rsidRPr="00A270E6">
              <w:rPr>
                <w:rFonts w:ascii="Times" w:eastAsia="Times New Roman" w:hAnsi="Times" w:cs="Times"/>
                <w:sz w:val="18"/>
                <w:szCs w:val="18"/>
              </w:rPr>
              <w:t xml:space="preserve">, and disciplinary field. </w:t>
            </w:r>
          </w:p>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Sophisticated transitional sentences often develop one idea from the previous one or identify their logical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relations</w:t>
            </w:r>
            <w:proofErr w:type="gramEnd"/>
            <w:r w:rsidRPr="00A270E6">
              <w:rPr>
                <w:rFonts w:ascii="Times" w:eastAsia="Times New Roman" w:hAnsi="Times" w:cs="Times"/>
                <w:sz w:val="18"/>
                <w:szCs w:val="18"/>
              </w:rPr>
              <w:t xml:space="preserve">. It guides the reader </w:t>
            </w:r>
          </w:p>
          <w:p w:rsidR="00A270E6" w:rsidRPr="00AD6781" w:rsidRDefault="00A270E6">
            <w:pPr>
              <w:rPr>
                <w:rFonts w:ascii="Times" w:eastAsia="Times New Roman" w:hAnsi="Times" w:cs="Times"/>
                <w:sz w:val="18"/>
                <w:szCs w:val="18"/>
              </w:rPr>
            </w:pPr>
            <w:r w:rsidRPr="00A270E6">
              <w:rPr>
                <w:rFonts w:ascii="Times" w:eastAsia="Times New Roman" w:hAnsi="Times" w:cs="Times"/>
                <w:sz w:val="18"/>
                <w:szCs w:val="18"/>
              </w:rPr>
              <w:t>through the chain of reasoning or progression of ideas</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Shows a logical progression of ideas and uses fairly sophisticated transitional devices; e.g., may move from least </w:t>
            </w:r>
            <w:proofErr w:type="spellStart"/>
            <w:r w:rsidRPr="00A270E6">
              <w:rPr>
                <w:rFonts w:ascii="Times" w:eastAsia="Times New Roman" w:hAnsi="Times" w:cs="Times"/>
                <w:sz w:val="18"/>
                <w:szCs w:val="18"/>
              </w:rPr>
              <w:t>to</w:t>
            </w:r>
            <w:proofErr w:type="spellEnd"/>
            <w:r w:rsidRPr="00A270E6">
              <w:rPr>
                <w:rFonts w:ascii="Times" w:eastAsia="Times New Roman" w:hAnsi="Times" w:cs="Times"/>
                <w:sz w:val="18"/>
                <w:szCs w:val="18"/>
              </w:rPr>
              <w:t xml:space="preserve"> more important idea. </w:t>
            </w:r>
          </w:p>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Some logical links may be faulty, but each paragraph clearly relates to </w:t>
            </w:r>
          </w:p>
          <w:p w:rsidR="00A270E6" w:rsidRPr="00AD6781" w:rsidRDefault="00A270E6" w:rsidP="00A270E6">
            <w:pPr>
              <w:rPr>
                <w:rFonts w:ascii="Times" w:eastAsia="Times New Roman" w:hAnsi="Times" w:cs="Times"/>
                <w:sz w:val="18"/>
                <w:szCs w:val="18"/>
              </w:rPr>
            </w:pPr>
            <w:r w:rsidRPr="00A270E6">
              <w:rPr>
                <w:rFonts w:ascii="Times" w:eastAsia="Times New Roman" w:hAnsi="Times" w:cs="Times"/>
                <w:sz w:val="18"/>
                <w:szCs w:val="18"/>
              </w:rPr>
              <w:t>paper's central idea</w:t>
            </w:r>
          </w:p>
          <w:p w:rsidR="00A270E6" w:rsidRPr="00A270E6" w:rsidRDefault="00A270E6" w:rsidP="00A270E6">
            <w:pPr>
              <w:rPr>
                <w:sz w:val="18"/>
                <w:szCs w:val="18"/>
              </w:rPr>
            </w:pP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May list ideas or arrange them randomly rather than using </w:t>
            </w:r>
            <w:r w:rsidRPr="00A270E6">
              <w:rPr>
                <w:rFonts w:ascii="Times" w:eastAsia="Times New Roman" w:hAnsi="Times" w:cs="Times"/>
                <w:b/>
                <w:bCs/>
                <w:color w:val="000000"/>
                <w:sz w:val="18"/>
                <w:szCs w:val="18"/>
              </w:rPr>
              <w:t>any</w:t>
            </w:r>
            <w:r w:rsidRPr="00A270E6">
              <w:rPr>
                <w:rFonts w:ascii="Times" w:eastAsia="Times New Roman" w:hAnsi="Times" w:cs="Times"/>
                <w:sz w:val="18"/>
                <w:szCs w:val="18"/>
              </w:rPr>
              <w:t xml:space="preserve"> evident logical structure. May use transitions, but they are likely to be sequential (first, second, third) rather </w:t>
            </w:r>
          </w:p>
          <w:p w:rsidR="00A270E6" w:rsidRPr="00AD6781" w:rsidRDefault="00A270E6" w:rsidP="00AD6781">
            <w:pPr>
              <w:rPr>
                <w:rFonts w:ascii="Times" w:eastAsia="Times New Roman" w:hAnsi="Times" w:cs="Times"/>
                <w:sz w:val="18"/>
                <w:szCs w:val="18"/>
              </w:rPr>
            </w:pPr>
            <w:proofErr w:type="gramStart"/>
            <w:r w:rsidRPr="00A270E6">
              <w:rPr>
                <w:rFonts w:ascii="Times" w:eastAsia="Times New Roman" w:hAnsi="Times" w:cs="Times"/>
                <w:sz w:val="18"/>
                <w:szCs w:val="18"/>
              </w:rPr>
              <w:t>than</w:t>
            </w:r>
            <w:proofErr w:type="gramEnd"/>
            <w:r w:rsidRPr="00A270E6">
              <w:rPr>
                <w:rFonts w:ascii="Times" w:eastAsia="Times New Roman" w:hAnsi="Times" w:cs="Times"/>
                <w:sz w:val="18"/>
                <w:szCs w:val="18"/>
              </w:rPr>
              <w:t xml:space="preserve"> logic-based. While each paragraph may relate to central idea, logic is not always clear. Paragraphs have topic sentences but may be overly general, and arrangement of sentences within paragraphs may lack coherence.</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May have random organization, lacking internal paragraph coherence and using few or inappropriate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transitions</w:t>
            </w:r>
            <w:proofErr w:type="gramEnd"/>
            <w:r w:rsidRPr="00A270E6">
              <w:rPr>
                <w:rFonts w:ascii="Times" w:eastAsia="Times New Roman" w:hAnsi="Times" w:cs="Times"/>
                <w:sz w:val="18"/>
                <w:szCs w:val="18"/>
              </w:rPr>
              <w:t xml:space="preserve">. Paragraphs may lack topic sentences or main ideas, or may be too general or too specific to be effective. Paragraphs may not all </w:t>
            </w:r>
          </w:p>
          <w:p w:rsidR="00A270E6" w:rsidRPr="00AD6781" w:rsidRDefault="00A270E6" w:rsidP="00AD6781">
            <w:pPr>
              <w:rPr>
                <w:rFonts w:ascii="Times" w:eastAsia="Times New Roman" w:hAnsi="Times" w:cs="Times"/>
                <w:sz w:val="18"/>
                <w:szCs w:val="18"/>
              </w:rPr>
            </w:pPr>
            <w:r w:rsidRPr="00A270E6">
              <w:rPr>
                <w:rFonts w:ascii="Times" w:eastAsia="Times New Roman" w:hAnsi="Times" w:cs="Times"/>
                <w:sz w:val="18"/>
                <w:szCs w:val="18"/>
              </w:rPr>
              <w:t>relate to paper's thesis</w:t>
            </w:r>
          </w:p>
        </w:tc>
        <w:tc>
          <w:tcPr>
            <w:tcW w:w="2534" w:type="dxa"/>
          </w:tcPr>
          <w:p w:rsidR="00A270E6" w:rsidRPr="00AD6781" w:rsidRDefault="00A270E6" w:rsidP="00AD6781">
            <w:pPr>
              <w:rPr>
                <w:rFonts w:ascii="Times" w:eastAsia="Times New Roman" w:hAnsi="Times" w:cs="Times"/>
                <w:sz w:val="18"/>
                <w:szCs w:val="18"/>
              </w:rPr>
            </w:pPr>
            <w:r w:rsidRPr="00A270E6">
              <w:rPr>
                <w:rFonts w:ascii="Times" w:eastAsia="Times New Roman" w:hAnsi="Times" w:cs="Times"/>
                <w:sz w:val="18"/>
                <w:szCs w:val="18"/>
              </w:rPr>
              <w:t>No appreciable organization; lacks transitions and coherence</w:t>
            </w:r>
          </w:p>
        </w:tc>
      </w:tr>
      <w:tr w:rsidR="00060718" w:rsidRPr="00A270E6" w:rsidTr="00060718">
        <w:trPr>
          <w:cantSplit/>
          <w:trHeight w:val="1509"/>
        </w:trPr>
        <w:tc>
          <w:tcPr>
            <w:tcW w:w="1493" w:type="dxa"/>
          </w:tcPr>
          <w:p w:rsidR="00A270E6" w:rsidRPr="00A270E6" w:rsidRDefault="00A270E6">
            <w:pPr>
              <w:rPr>
                <w:b/>
                <w:sz w:val="18"/>
                <w:szCs w:val="18"/>
              </w:rPr>
            </w:pPr>
            <w:r w:rsidRPr="00A270E6">
              <w:rPr>
                <w:b/>
                <w:sz w:val="18"/>
                <w:szCs w:val="18"/>
              </w:rPr>
              <w:t>Support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Uses evidence appropriately and effectively, providing sufficient evidence and explanation to </w:t>
            </w:r>
          </w:p>
          <w:p w:rsidR="00A270E6" w:rsidRPr="00F6744B" w:rsidRDefault="00A270E6">
            <w:pPr>
              <w:rPr>
                <w:rFonts w:ascii="Times" w:eastAsia="Times New Roman" w:hAnsi="Times" w:cs="Times"/>
                <w:sz w:val="18"/>
                <w:szCs w:val="18"/>
              </w:rPr>
            </w:pPr>
            <w:proofErr w:type="gramStart"/>
            <w:r w:rsidRPr="00A270E6">
              <w:rPr>
                <w:rFonts w:ascii="Times" w:eastAsia="Times New Roman" w:hAnsi="Times" w:cs="Times"/>
                <w:sz w:val="18"/>
                <w:szCs w:val="18"/>
              </w:rPr>
              <w:t>convince</w:t>
            </w:r>
            <w:proofErr w:type="gramEnd"/>
            <w:r w:rsidR="00F6744B">
              <w:rPr>
                <w:rFonts w:ascii="Times" w:eastAsia="Times New Roman" w:hAnsi="Times" w:cs="Times"/>
                <w:sz w:val="18"/>
                <w:szCs w:val="18"/>
              </w:rPr>
              <w:t>.</w:t>
            </w:r>
          </w:p>
        </w:tc>
        <w:tc>
          <w:tcPr>
            <w:tcW w:w="2534" w:type="dxa"/>
          </w:tcPr>
          <w:p w:rsidR="00A270E6" w:rsidRPr="00F6744B" w:rsidRDefault="00A270E6" w:rsidP="00F6744B">
            <w:pPr>
              <w:rPr>
                <w:rFonts w:ascii="Times" w:eastAsia="Times New Roman" w:hAnsi="Times" w:cs="Times"/>
                <w:sz w:val="18"/>
                <w:szCs w:val="18"/>
              </w:rPr>
            </w:pPr>
            <w:r w:rsidRPr="00A270E6">
              <w:rPr>
                <w:rFonts w:ascii="Times" w:eastAsia="Times New Roman" w:hAnsi="Times" w:cs="Times"/>
                <w:sz w:val="18"/>
                <w:szCs w:val="18"/>
              </w:rPr>
              <w:t>Begins to offer reasons to support its points, perhaps using varied kinds of evidence. Begins to interpret the evidence and explain connections between evidence and main ideas. Its examples bear some relevance.</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Often uses generalizations to support its points. May use examples, but they may be obvious or not relevant. Often depends on unsupported opinion or p</w:t>
            </w:r>
            <w:r w:rsidR="00F6744B">
              <w:rPr>
                <w:rFonts w:ascii="Times" w:eastAsia="Times New Roman" w:hAnsi="Times" w:cs="Times"/>
                <w:sz w:val="18"/>
                <w:szCs w:val="18"/>
              </w:rPr>
              <w:t xml:space="preserve">ersonal </w:t>
            </w:r>
            <w:r w:rsidRPr="00A270E6">
              <w:rPr>
                <w:rFonts w:ascii="Times" w:eastAsia="Times New Roman" w:hAnsi="Times" w:cs="Times"/>
                <w:sz w:val="18"/>
                <w:szCs w:val="18"/>
              </w:rPr>
              <w:t xml:space="preserve">experience, or assumes that evidence speaks for itself and needs no application to the </w:t>
            </w:r>
          </w:p>
          <w:p w:rsidR="00A270E6" w:rsidRPr="00F6744B" w:rsidRDefault="00A270E6">
            <w:pPr>
              <w:rPr>
                <w:rFonts w:ascii="Times" w:eastAsia="Times New Roman" w:hAnsi="Times" w:cs="Times"/>
                <w:sz w:val="18"/>
                <w:szCs w:val="18"/>
              </w:rPr>
            </w:pPr>
            <w:proofErr w:type="gramStart"/>
            <w:r w:rsidRPr="00A270E6">
              <w:rPr>
                <w:rFonts w:ascii="Times" w:eastAsia="Times New Roman" w:hAnsi="Times" w:cs="Times"/>
                <w:sz w:val="18"/>
                <w:szCs w:val="18"/>
              </w:rPr>
              <w:t>point</w:t>
            </w:r>
            <w:proofErr w:type="gramEnd"/>
            <w:r w:rsidRPr="00A270E6">
              <w:rPr>
                <w:rFonts w:ascii="Times" w:eastAsia="Times New Roman" w:hAnsi="Times" w:cs="Times"/>
                <w:sz w:val="18"/>
                <w:szCs w:val="18"/>
              </w:rPr>
              <w:t xml:space="preserve"> being discussed. Often has lapses in logic</w:t>
            </w:r>
            <w:r w:rsidR="00E4540D">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Depends on </w:t>
            </w:r>
            <w:proofErr w:type="spellStart"/>
            <w:r w:rsidRPr="00A270E6">
              <w:rPr>
                <w:rFonts w:ascii="Times" w:eastAsia="Times New Roman" w:hAnsi="Times" w:cs="Times"/>
                <w:sz w:val="18"/>
                <w:szCs w:val="18"/>
              </w:rPr>
              <w:t>cliches</w:t>
            </w:r>
            <w:proofErr w:type="spellEnd"/>
            <w:r w:rsidRPr="00A270E6">
              <w:rPr>
                <w:rFonts w:ascii="Times" w:eastAsia="Times New Roman" w:hAnsi="Times" w:cs="Times"/>
                <w:sz w:val="18"/>
                <w:szCs w:val="18"/>
              </w:rPr>
              <w:t xml:space="preserve"> or </w:t>
            </w:r>
          </w:p>
          <w:p w:rsidR="00A270E6" w:rsidRPr="00A270E6" w:rsidRDefault="00F6744B" w:rsidP="00A270E6">
            <w:pPr>
              <w:rPr>
                <w:rFonts w:ascii="Times" w:eastAsia="Times New Roman" w:hAnsi="Times" w:cs="Times"/>
                <w:sz w:val="18"/>
                <w:szCs w:val="18"/>
              </w:rPr>
            </w:pPr>
            <w:proofErr w:type="gramStart"/>
            <w:r>
              <w:rPr>
                <w:rFonts w:ascii="Times" w:eastAsia="Times New Roman" w:hAnsi="Times" w:cs="Times"/>
                <w:sz w:val="18"/>
                <w:szCs w:val="18"/>
              </w:rPr>
              <w:t>overgeneralizations</w:t>
            </w:r>
            <w:proofErr w:type="gramEnd"/>
            <w:r>
              <w:rPr>
                <w:rFonts w:ascii="Times" w:eastAsia="Times New Roman" w:hAnsi="Times" w:cs="Times"/>
                <w:sz w:val="18"/>
                <w:szCs w:val="18"/>
              </w:rPr>
              <w:t xml:space="preserve"> for </w:t>
            </w:r>
            <w:r w:rsidR="00A270E6" w:rsidRPr="00A270E6">
              <w:rPr>
                <w:rFonts w:ascii="Times" w:eastAsia="Times New Roman" w:hAnsi="Times" w:cs="Times"/>
                <w:sz w:val="18"/>
                <w:szCs w:val="18"/>
              </w:rPr>
              <w:t xml:space="preserve">support, or offers little evidence of </w:t>
            </w:r>
            <w:r w:rsidR="00A270E6" w:rsidRPr="00A270E6">
              <w:rPr>
                <w:rFonts w:ascii="Times" w:eastAsia="Times New Roman" w:hAnsi="Times" w:cs="Times"/>
                <w:b/>
                <w:bCs/>
                <w:color w:val="000000"/>
                <w:sz w:val="18"/>
                <w:szCs w:val="18"/>
              </w:rPr>
              <w:t>any</w:t>
            </w:r>
            <w:r w:rsidR="00A270E6" w:rsidRPr="00A270E6">
              <w:rPr>
                <w:rFonts w:ascii="Times" w:eastAsia="Times New Roman" w:hAnsi="Times" w:cs="Times"/>
                <w:sz w:val="18"/>
                <w:szCs w:val="18"/>
              </w:rPr>
              <w:t xml:space="preserve"> kind. </w:t>
            </w:r>
          </w:p>
          <w:p w:rsidR="00A270E6" w:rsidRPr="00F6744B" w:rsidRDefault="00A270E6" w:rsidP="00F6744B">
            <w:pPr>
              <w:rPr>
                <w:rFonts w:ascii="Times" w:eastAsia="Times New Roman" w:hAnsi="Times" w:cs="Times"/>
                <w:sz w:val="18"/>
                <w:szCs w:val="18"/>
              </w:rPr>
            </w:pPr>
            <w:r w:rsidRPr="00A270E6">
              <w:rPr>
                <w:rFonts w:ascii="Times" w:eastAsia="Times New Roman" w:hAnsi="Times" w:cs="Times"/>
                <w:sz w:val="18"/>
                <w:szCs w:val="18"/>
              </w:rPr>
              <w:t>May be personal narrative rather than essay, or summary rather than analysis</w:t>
            </w:r>
            <w:r w:rsidR="00F6744B">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Uses irrelevant details or lacks </w:t>
            </w:r>
          </w:p>
          <w:p w:rsidR="00A270E6" w:rsidRPr="00F6744B"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supporting</w:t>
            </w:r>
            <w:proofErr w:type="gramEnd"/>
            <w:r w:rsidRPr="00A270E6">
              <w:rPr>
                <w:rFonts w:ascii="Times" w:eastAsia="Times New Roman" w:hAnsi="Times" w:cs="Times"/>
                <w:sz w:val="18"/>
                <w:szCs w:val="18"/>
              </w:rPr>
              <w:t xml:space="preserve"> evidence entirely. May be unduly brief. </w:t>
            </w:r>
          </w:p>
        </w:tc>
      </w:tr>
      <w:tr w:rsidR="00060718" w:rsidRPr="00A270E6" w:rsidTr="00060718">
        <w:trPr>
          <w:cantSplit/>
          <w:trHeight w:val="1270"/>
        </w:trPr>
        <w:tc>
          <w:tcPr>
            <w:tcW w:w="1493" w:type="dxa"/>
          </w:tcPr>
          <w:p w:rsidR="00A270E6" w:rsidRPr="00A270E6" w:rsidRDefault="00A270E6">
            <w:pPr>
              <w:rPr>
                <w:b/>
                <w:sz w:val="18"/>
                <w:szCs w:val="18"/>
              </w:rPr>
            </w:pPr>
            <w:r w:rsidRPr="00A270E6">
              <w:rPr>
                <w:b/>
                <w:sz w:val="18"/>
                <w:szCs w:val="18"/>
              </w:rPr>
              <w:t xml:space="preserve">Style </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Chooses words for their precise meaning and uses an appropriate level of specificity. Sentence style </w:t>
            </w:r>
          </w:p>
          <w:p w:rsidR="00A270E6" w:rsidRPr="00A270E6"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fits</w:t>
            </w:r>
            <w:proofErr w:type="gramEnd"/>
            <w:r w:rsidRPr="00A270E6">
              <w:rPr>
                <w:rFonts w:ascii="Times" w:eastAsia="Times New Roman" w:hAnsi="Times" w:cs="Times"/>
                <w:sz w:val="18"/>
                <w:szCs w:val="18"/>
              </w:rPr>
              <w:t xml:space="preserve"> paper's audience and purpose. Sentences are varied, yet clearly </w:t>
            </w:r>
          </w:p>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structured and carefully focused, not </w:t>
            </w:r>
          </w:p>
          <w:p w:rsidR="00A270E6" w:rsidRPr="00F6744B" w:rsidRDefault="00A270E6" w:rsidP="00F6744B">
            <w:pPr>
              <w:rPr>
                <w:rFonts w:ascii="Times" w:eastAsia="Times New Roman" w:hAnsi="Times" w:cs="Times"/>
                <w:sz w:val="18"/>
                <w:szCs w:val="18"/>
              </w:rPr>
            </w:pPr>
            <w:proofErr w:type="gramStart"/>
            <w:r w:rsidRPr="00A270E6">
              <w:rPr>
                <w:rFonts w:ascii="Times" w:eastAsia="Times New Roman" w:hAnsi="Times" w:cs="Times"/>
                <w:sz w:val="18"/>
                <w:szCs w:val="18"/>
              </w:rPr>
              <w:t>long</w:t>
            </w:r>
            <w:proofErr w:type="gramEnd"/>
            <w:r w:rsidRPr="00A270E6">
              <w:rPr>
                <w:rFonts w:ascii="Times" w:eastAsia="Times New Roman" w:hAnsi="Times" w:cs="Times"/>
                <w:sz w:val="18"/>
                <w:szCs w:val="18"/>
              </w:rPr>
              <w:t xml:space="preserve"> and rambling</w:t>
            </w:r>
            <w:r w:rsidR="00F6744B">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Generally uses words accurately and effectively, but may sometimes be too general. Sentences generally </w:t>
            </w:r>
          </w:p>
          <w:p w:rsidR="00A270E6" w:rsidRPr="00F6744B" w:rsidRDefault="00A270E6" w:rsidP="00F6744B">
            <w:pPr>
              <w:rPr>
                <w:rFonts w:ascii="Times" w:eastAsia="Times New Roman" w:hAnsi="Times" w:cs="Times"/>
                <w:sz w:val="18"/>
                <w:szCs w:val="18"/>
              </w:rPr>
            </w:pPr>
            <w:proofErr w:type="gramStart"/>
            <w:r w:rsidRPr="00A270E6">
              <w:rPr>
                <w:rFonts w:ascii="Times" w:eastAsia="Times New Roman" w:hAnsi="Times" w:cs="Times"/>
                <w:sz w:val="18"/>
                <w:szCs w:val="18"/>
              </w:rPr>
              <w:t>clear</w:t>
            </w:r>
            <w:proofErr w:type="gramEnd"/>
            <w:r w:rsidRPr="00A270E6">
              <w:rPr>
                <w:rFonts w:ascii="Times" w:eastAsia="Times New Roman" w:hAnsi="Times" w:cs="Times"/>
                <w:sz w:val="18"/>
                <w:szCs w:val="18"/>
              </w:rPr>
              <w:t>, well structured, and focused, though some may be awkward or ineffective</w:t>
            </w:r>
            <w:r w:rsidR="00F6744B">
              <w:rPr>
                <w:rFonts w:ascii="Times" w:eastAsia="Times New Roman" w:hAnsi="Times" w:cs="Times"/>
                <w:sz w:val="18"/>
                <w:szCs w:val="18"/>
              </w:rPr>
              <w:t>.</w:t>
            </w:r>
          </w:p>
        </w:tc>
        <w:tc>
          <w:tcPr>
            <w:tcW w:w="2534" w:type="dxa"/>
          </w:tcPr>
          <w:p w:rsidR="00A270E6" w:rsidRPr="00F6744B"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Uses relatively vague and general words, may use some inappropriate language. Sentence </w:t>
            </w:r>
            <w:proofErr w:type="gramStart"/>
            <w:r w:rsidRPr="00A270E6">
              <w:rPr>
                <w:rFonts w:ascii="Times" w:eastAsia="Times New Roman" w:hAnsi="Times" w:cs="Times"/>
                <w:sz w:val="18"/>
                <w:szCs w:val="18"/>
              </w:rPr>
              <w:t>structure generally correct</w:t>
            </w:r>
            <w:proofErr w:type="gramEnd"/>
            <w:r w:rsidRPr="00A270E6">
              <w:rPr>
                <w:rFonts w:ascii="Times" w:eastAsia="Times New Roman" w:hAnsi="Times" w:cs="Times"/>
                <w:sz w:val="18"/>
                <w:szCs w:val="18"/>
              </w:rPr>
              <w:t>, but sen</w:t>
            </w:r>
            <w:r w:rsidR="00060718">
              <w:rPr>
                <w:rFonts w:ascii="Times" w:eastAsia="Times New Roman" w:hAnsi="Times" w:cs="Times"/>
                <w:sz w:val="18"/>
                <w:szCs w:val="18"/>
              </w:rPr>
              <w:t xml:space="preserve">tences may be wordy, unfocused, </w:t>
            </w:r>
            <w:r w:rsidRPr="00A270E6">
              <w:rPr>
                <w:rFonts w:ascii="Times" w:eastAsia="Times New Roman" w:hAnsi="Times" w:cs="Times"/>
                <w:sz w:val="18"/>
                <w:szCs w:val="18"/>
              </w:rPr>
              <w:t>repetitive, or confusing.</w:t>
            </w:r>
          </w:p>
        </w:tc>
        <w:tc>
          <w:tcPr>
            <w:tcW w:w="2534" w:type="dxa"/>
          </w:tcPr>
          <w:p w:rsidR="00A270E6" w:rsidRPr="00F6744B" w:rsidRDefault="00A270E6" w:rsidP="00F6744B">
            <w:pPr>
              <w:rPr>
                <w:rFonts w:ascii="Times" w:eastAsia="Times New Roman" w:hAnsi="Times" w:cs="Times"/>
                <w:sz w:val="18"/>
                <w:szCs w:val="18"/>
              </w:rPr>
            </w:pPr>
            <w:r w:rsidRPr="00A270E6">
              <w:rPr>
                <w:rFonts w:ascii="Times" w:eastAsia="Times New Roman" w:hAnsi="Times" w:cs="Times"/>
                <w:sz w:val="18"/>
                <w:szCs w:val="18"/>
              </w:rPr>
              <w:t>May be too vague and abstract, or very personal and specific. Usually contains several awkward or</w:t>
            </w:r>
            <w:r w:rsidR="00060718">
              <w:rPr>
                <w:rFonts w:ascii="Times" w:eastAsia="Times New Roman" w:hAnsi="Times" w:cs="Times"/>
                <w:sz w:val="18"/>
                <w:szCs w:val="18"/>
              </w:rPr>
              <w:t xml:space="preserve"> </w:t>
            </w:r>
            <w:r w:rsidRPr="00A270E6">
              <w:rPr>
                <w:rFonts w:ascii="Times" w:eastAsia="Times New Roman" w:hAnsi="Times" w:cs="Times"/>
                <w:sz w:val="18"/>
                <w:szCs w:val="18"/>
              </w:rPr>
              <w:t xml:space="preserve">ungrammatical sentences; sentence structure is simple or </w:t>
            </w:r>
            <w:r w:rsidR="00F6744B" w:rsidRPr="00A270E6">
              <w:rPr>
                <w:rFonts w:ascii="Times" w:eastAsia="Times New Roman" w:hAnsi="Times" w:cs="Times"/>
                <w:sz w:val="18"/>
                <w:szCs w:val="18"/>
              </w:rPr>
              <w:t>monotonous</w:t>
            </w:r>
            <w:r w:rsidR="00F6744B">
              <w:rPr>
                <w:rFonts w:ascii="Times" w:eastAsia="Times New Roman" w:hAnsi="Times" w:cs="Times"/>
                <w:sz w:val="18"/>
                <w:szCs w:val="18"/>
              </w:rPr>
              <w:t>.</w:t>
            </w:r>
          </w:p>
        </w:tc>
        <w:tc>
          <w:tcPr>
            <w:tcW w:w="2534" w:type="dxa"/>
          </w:tcPr>
          <w:p w:rsidR="00A270E6" w:rsidRPr="00F6744B" w:rsidRDefault="00A270E6" w:rsidP="00F6744B">
            <w:pPr>
              <w:rPr>
                <w:rFonts w:ascii="Times" w:eastAsia="Times New Roman" w:hAnsi="Times" w:cs="Times"/>
                <w:sz w:val="18"/>
                <w:szCs w:val="18"/>
              </w:rPr>
            </w:pPr>
            <w:r w:rsidRPr="00A270E6">
              <w:rPr>
                <w:rFonts w:ascii="Times" w:eastAsia="Times New Roman" w:hAnsi="Times" w:cs="Times"/>
                <w:sz w:val="18"/>
                <w:szCs w:val="18"/>
              </w:rPr>
              <w:t xml:space="preserve">Usually contains many awkward sentences, misuses words, </w:t>
            </w:r>
            <w:proofErr w:type="gramStart"/>
            <w:r w:rsidRPr="00A270E6">
              <w:rPr>
                <w:rFonts w:ascii="Times" w:eastAsia="Times New Roman" w:hAnsi="Times" w:cs="Times"/>
                <w:sz w:val="18"/>
                <w:szCs w:val="18"/>
              </w:rPr>
              <w:t>employs</w:t>
            </w:r>
            <w:proofErr w:type="gramEnd"/>
            <w:r w:rsidRPr="00A270E6">
              <w:rPr>
                <w:rFonts w:ascii="Times" w:eastAsia="Times New Roman" w:hAnsi="Times" w:cs="Times"/>
                <w:sz w:val="18"/>
                <w:szCs w:val="18"/>
              </w:rPr>
              <w:t xml:space="preserve"> inappropriate language</w:t>
            </w:r>
            <w:r w:rsidR="00F6744B">
              <w:rPr>
                <w:rFonts w:ascii="Times" w:eastAsia="Times New Roman" w:hAnsi="Times" w:cs="Times"/>
                <w:sz w:val="18"/>
                <w:szCs w:val="18"/>
              </w:rPr>
              <w:t>.</w:t>
            </w:r>
          </w:p>
        </w:tc>
      </w:tr>
      <w:tr w:rsidR="00060718" w:rsidRPr="00A270E6" w:rsidTr="00060718">
        <w:trPr>
          <w:cantSplit/>
          <w:trHeight w:val="140"/>
        </w:trPr>
        <w:tc>
          <w:tcPr>
            <w:tcW w:w="1493" w:type="dxa"/>
          </w:tcPr>
          <w:p w:rsidR="00A270E6" w:rsidRPr="00A270E6" w:rsidRDefault="00A270E6">
            <w:pPr>
              <w:rPr>
                <w:b/>
                <w:sz w:val="18"/>
                <w:szCs w:val="18"/>
              </w:rPr>
            </w:pPr>
            <w:r w:rsidRPr="00A270E6">
              <w:rPr>
                <w:b/>
                <w:sz w:val="18"/>
                <w:szCs w:val="18"/>
              </w:rPr>
              <w:t>Mechanics</w:t>
            </w:r>
          </w:p>
        </w:tc>
        <w:tc>
          <w:tcPr>
            <w:tcW w:w="2534" w:type="dxa"/>
          </w:tcPr>
          <w:p w:rsidR="00A270E6" w:rsidRPr="00F6744B" w:rsidRDefault="00A270E6" w:rsidP="00F6744B">
            <w:pPr>
              <w:rPr>
                <w:rFonts w:ascii="Times" w:eastAsia="Times New Roman" w:hAnsi="Times" w:cs="Times"/>
                <w:sz w:val="18"/>
                <w:szCs w:val="18"/>
              </w:rPr>
            </w:pPr>
            <w:r w:rsidRPr="00A270E6">
              <w:rPr>
                <w:rFonts w:ascii="Times" w:eastAsia="Times New Roman" w:hAnsi="Times" w:cs="Times"/>
                <w:sz w:val="18"/>
                <w:szCs w:val="18"/>
              </w:rPr>
              <w:t>Almost entirely free of spelling, punctuation, and grammatical errors</w:t>
            </w:r>
            <w:r w:rsidR="00F6744B">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May contain a few errors, which may annoy the reader but not impede </w:t>
            </w:r>
          </w:p>
          <w:p w:rsidR="00A270E6" w:rsidRPr="00F6744B" w:rsidRDefault="00A270E6" w:rsidP="00A270E6">
            <w:pPr>
              <w:rPr>
                <w:rFonts w:ascii="Times" w:eastAsia="Times New Roman" w:hAnsi="Times" w:cs="Times"/>
                <w:sz w:val="18"/>
                <w:szCs w:val="18"/>
              </w:rPr>
            </w:pPr>
            <w:proofErr w:type="gramStart"/>
            <w:r w:rsidRPr="00A270E6">
              <w:rPr>
                <w:rFonts w:ascii="Times" w:eastAsia="Times New Roman" w:hAnsi="Times" w:cs="Times"/>
                <w:sz w:val="18"/>
                <w:szCs w:val="18"/>
              </w:rPr>
              <w:t>understandin</w:t>
            </w:r>
            <w:r w:rsidR="00F6744B">
              <w:rPr>
                <w:rFonts w:ascii="Times" w:eastAsia="Times New Roman" w:hAnsi="Times" w:cs="Times"/>
                <w:sz w:val="18"/>
                <w:szCs w:val="18"/>
              </w:rPr>
              <w:t>g</w:t>
            </w:r>
            <w:proofErr w:type="gramEnd"/>
            <w:r w:rsidR="00F6744B">
              <w:rPr>
                <w:rFonts w:ascii="Times" w:eastAsia="Times New Roman" w:hAnsi="Times" w:cs="Times"/>
                <w:sz w:val="18"/>
                <w:szCs w:val="18"/>
              </w:rPr>
              <w:t>.</w:t>
            </w:r>
          </w:p>
        </w:tc>
        <w:tc>
          <w:tcPr>
            <w:tcW w:w="2534" w:type="dxa"/>
          </w:tcPr>
          <w:p w:rsidR="00A270E6" w:rsidRPr="00AD6781" w:rsidRDefault="00A270E6" w:rsidP="00AD6781">
            <w:pPr>
              <w:rPr>
                <w:rFonts w:ascii="Times" w:eastAsia="Times New Roman" w:hAnsi="Times" w:cs="Times"/>
                <w:sz w:val="18"/>
                <w:szCs w:val="18"/>
              </w:rPr>
            </w:pPr>
            <w:r w:rsidRPr="00A270E6">
              <w:rPr>
                <w:rFonts w:ascii="Times" w:eastAsia="Times New Roman" w:hAnsi="Times" w:cs="Times"/>
                <w:sz w:val="18"/>
                <w:szCs w:val="18"/>
              </w:rPr>
              <w:t>Usually contains several mechanical errors, which may temporarily confuse the reader but not impede the overall understanding</w:t>
            </w:r>
            <w:r w:rsidR="00F6744B">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Usually contains either many </w:t>
            </w:r>
          </w:p>
          <w:p w:rsidR="00A270E6" w:rsidRPr="00AD6781" w:rsidRDefault="00A270E6" w:rsidP="00AD6781">
            <w:pPr>
              <w:rPr>
                <w:rFonts w:ascii="Times" w:eastAsia="Times New Roman" w:hAnsi="Times" w:cs="Times"/>
                <w:sz w:val="18"/>
                <w:szCs w:val="18"/>
              </w:rPr>
            </w:pPr>
            <w:proofErr w:type="gramStart"/>
            <w:r w:rsidRPr="00A270E6">
              <w:rPr>
                <w:rFonts w:ascii="Times" w:eastAsia="Times New Roman" w:hAnsi="Times" w:cs="Times"/>
                <w:sz w:val="18"/>
                <w:szCs w:val="18"/>
              </w:rPr>
              <w:t>mechanical</w:t>
            </w:r>
            <w:proofErr w:type="gramEnd"/>
            <w:r w:rsidRPr="00A270E6">
              <w:rPr>
                <w:rFonts w:ascii="Times" w:eastAsia="Times New Roman" w:hAnsi="Times" w:cs="Times"/>
                <w:sz w:val="18"/>
                <w:szCs w:val="18"/>
              </w:rPr>
              <w:t xml:space="preserve"> errors or a few important errors that block the reader's understanding and ability to see connections between thoughts</w:t>
            </w:r>
            <w:r w:rsidR="00F6744B">
              <w:rPr>
                <w:rFonts w:ascii="Times" w:eastAsia="Times New Roman" w:hAnsi="Times" w:cs="Times"/>
                <w:sz w:val="18"/>
                <w:szCs w:val="18"/>
              </w:rPr>
              <w:t>.</w:t>
            </w:r>
          </w:p>
        </w:tc>
        <w:tc>
          <w:tcPr>
            <w:tcW w:w="2534" w:type="dxa"/>
          </w:tcPr>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Usually contains so many </w:t>
            </w:r>
          </w:p>
          <w:p w:rsidR="00A270E6" w:rsidRPr="00A270E6" w:rsidRDefault="00A270E6" w:rsidP="00A270E6">
            <w:pPr>
              <w:rPr>
                <w:rFonts w:ascii="Times" w:eastAsia="Times New Roman" w:hAnsi="Times" w:cs="Times"/>
                <w:sz w:val="18"/>
                <w:szCs w:val="18"/>
              </w:rPr>
            </w:pPr>
            <w:r w:rsidRPr="00A270E6">
              <w:rPr>
                <w:rFonts w:ascii="Times" w:eastAsia="Times New Roman" w:hAnsi="Times" w:cs="Times"/>
                <w:sz w:val="18"/>
                <w:szCs w:val="18"/>
              </w:rPr>
              <w:t xml:space="preserve">mechanical errors that it is </w:t>
            </w:r>
          </w:p>
          <w:p w:rsidR="00A270E6" w:rsidRPr="00AD6781" w:rsidRDefault="00A270E6" w:rsidP="00AD6781">
            <w:pPr>
              <w:rPr>
                <w:rFonts w:ascii="Times" w:eastAsia="Times New Roman" w:hAnsi="Times" w:cs="Times"/>
                <w:sz w:val="18"/>
                <w:szCs w:val="18"/>
              </w:rPr>
            </w:pPr>
            <w:proofErr w:type="gramStart"/>
            <w:r w:rsidRPr="00A270E6">
              <w:rPr>
                <w:rFonts w:ascii="Times" w:eastAsia="Times New Roman" w:hAnsi="Times" w:cs="Times"/>
                <w:sz w:val="18"/>
                <w:szCs w:val="18"/>
              </w:rPr>
              <w:t>impossible</w:t>
            </w:r>
            <w:proofErr w:type="gramEnd"/>
            <w:r w:rsidRPr="00A270E6">
              <w:rPr>
                <w:rFonts w:ascii="Times" w:eastAsia="Times New Roman" w:hAnsi="Times" w:cs="Times"/>
                <w:sz w:val="18"/>
                <w:szCs w:val="18"/>
              </w:rPr>
              <w:t xml:space="preserve"> for the reader to follow the thinking from sentence to sentence</w:t>
            </w:r>
            <w:r w:rsidR="00F6744B">
              <w:rPr>
                <w:rFonts w:ascii="Times" w:eastAsia="Times New Roman" w:hAnsi="Times" w:cs="Times"/>
                <w:sz w:val="18"/>
                <w:szCs w:val="18"/>
              </w:rPr>
              <w:t>.</w:t>
            </w:r>
          </w:p>
        </w:tc>
      </w:tr>
    </w:tbl>
    <w:p w:rsidR="00A270E6" w:rsidRDefault="00A270E6"/>
    <w:p w:rsidR="00F6744B" w:rsidRDefault="00F6744B" w:rsidP="00CF0731">
      <w:pPr>
        <w:pBdr>
          <w:top w:val="single" w:sz="4" w:space="1" w:color="auto"/>
          <w:left w:val="single" w:sz="4" w:space="4" w:color="auto"/>
          <w:bottom w:val="single" w:sz="4" w:space="1" w:color="auto"/>
          <w:right w:val="single" w:sz="4" w:space="4" w:color="auto"/>
        </w:pBdr>
        <w:rPr>
          <w:i/>
        </w:rPr>
      </w:pPr>
      <w:r w:rsidRPr="00F6744B">
        <w:rPr>
          <w:i/>
        </w:rPr>
        <w:t xml:space="preserve">Comments: </w:t>
      </w: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F6744B" w:rsidRDefault="00F6744B"/>
    <w:p w:rsidR="00F6744B" w:rsidRDefault="00F6744B">
      <w:pPr>
        <w:rPr>
          <w:b/>
        </w:rPr>
      </w:pPr>
      <w:r w:rsidRPr="00F6744B">
        <w:rPr>
          <w:b/>
        </w:rPr>
        <w:t>TOTAL:</w:t>
      </w:r>
      <w:r w:rsidRPr="00F6744B">
        <w:rPr>
          <w:b/>
          <w:bdr w:val="single" w:sz="4" w:space="0" w:color="auto"/>
        </w:rPr>
        <w:t xml:space="preserve">     /20</w:t>
      </w:r>
    </w:p>
    <w:p w:rsidR="00F6744B" w:rsidRPr="00F6744B" w:rsidRDefault="00F6744B">
      <w:pPr>
        <w:rPr>
          <w:b/>
        </w:rPr>
      </w:pPr>
    </w:p>
    <w:sectPr w:rsidR="00F6744B" w:rsidRPr="00F6744B" w:rsidSect="00060718">
      <w:headerReference w:type="default" r:id="rId6"/>
      <w:pgSz w:w="15840" w:h="24480" w:code="17"/>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781" w:rsidRDefault="00AD6781" w:rsidP="00AD6781">
      <w:pPr>
        <w:spacing w:after="0" w:line="240" w:lineRule="auto"/>
      </w:pPr>
      <w:r>
        <w:separator/>
      </w:r>
    </w:p>
  </w:endnote>
  <w:endnote w:type="continuationSeparator" w:id="1">
    <w:p w:rsidR="00AD6781" w:rsidRDefault="00AD6781" w:rsidP="00AD6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781" w:rsidRDefault="00AD6781" w:rsidP="00AD6781">
      <w:pPr>
        <w:spacing w:after="0" w:line="240" w:lineRule="auto"/>
      </w:pPr>
      <w:r>
        <w:separator/>
      </w:r>
    </w:p>
  </w:footnote>
  <w:footnote w:type="continuationSeparator" w:id="1">
    <w:p w:rsidR="00AD6781" w:rsidRDefault="00AD6781" w:rsidP="00AD6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81" w:rsidRDefault="00AD6781">
    <w:pPr>
      <w:pStyle w:val="Header"/>
    </w:pPr>
    <w:sdt>
      <w:sdtPr>
        <w:id w:val="2061408"/>
        <w:placeholder>
          <w:docPart w:val="B8E3E9C5AB4147FE8847BB81B82E6D4B"/>
        </w:placeholder>
        <w:temporary/>
        <w:showingPlcHdr/>
      </w:sdtPr>
      <w:sdtContent>
        <w:r>
          <w:t>[Type text]</w:t>
        </w:r>
      </w:sdtContent>
    </w:sdt>
    <w:r>
      <w:ptab w:relativeTo="margin" w:alignment="center" w:leader="none"/>
    </w:r>
    <w:sdt>
      <w:sdtPr>
        <w:id w:val="2061409"/>
        <w:placeholder>
          <w:docPart w:val="8C9C510B75874A948E14B2A8B90F37FC"/>
        </w:placeholder>
        <w:temporary/>
        <w:showingPlcHdr/>
      </w:sdtPr>
      <w:sdtContent>
        <w:r>
          <w:t>[Type text]</w:t>
        </w:r>
      </w:sdtContent>
    </w:sdt>
    <w:r>
      <w:ptab w:relativeTo="margin" w:alignment="right" w:leader="none"/>
    </w:r>
    <w:sdt>
      <w:sdtPr>
        <w:id w:val="2061410"/>
        <w:placeholder>
          <w:docPart w:val="1E30D09BB23B4A8BA554613A43DADDF7"/>
        </w:placeholder>
        <w:temporary/>
        <w:showingPlcHdr/>
      </w:sdtPr>
      <w:sdtContent>
        <w:r>
          <w:t>[Type text]</w:t>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270E6"/>
    <w:rsid w:val="00060718"/>
    <w:rsid w:val="001D583C"/>
    <w:rsid w:val="0023119D"/>
    <w:rsid w:val="006D50B5"/>
    <w:rsid w:val="007E7255"/>
    <w:rsid w:val="00873BD1"/>
    <w:rsid w:val="008D3664"/>
    <w:rsid w:val="009C754E"/>
    <w:rsid w:val="00A270E6"/>
    <w:rsid w:val="00AD6781"/>
    <w:rsid w:val="00C21C84"/>
    <w:rsid w:val="00CF0731"/>
    <w:rsid w:val="00E4540D"/>
    <w:rsid w:val="00F12FFD"/>
    <w:rsid w:val="00F452A8"/>
    <w:rsid w:val="00F67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D67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6781"/>
  </w:style>
  <w:style w:type="paragraph" w:styleId="Footer">
    <w:name w:val="footer"/>
    <w:basedOn w:val="Normal"/>
    <w:link w:val="FooterChar"/>
    <w:uiPriority w:val="99"/>
    <w:semiHidden/>
    <w:unhideWhenUsed/>
    <w:rsid w:val="00AD67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6781"/>
  </w:style>
  <w:style w:type="paragraph" w:styleId="BalloonText">
    <w:name w:val="Balloon Text"/>
    <w:basedOn w:val="Normal"/>
    <w:link w:val="BalloonTextChar"/>
    <w:uiPriority w:val="99"/>
    <w:semiHidden/>
    <w:unhideWhenUsed/>
    <w:rsid w:val="00AD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7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81971">
      <w:bodyDiv w:val="1"/>
      <w:marLeft w:val="0"/>
      <w:marRight w:val="0"/>
      <w:marTop w:val="0"/>
      <w:marBottom w:val="0"/>
      <w:divBdr>
        <w:top w:val="none" w:sz="0" w:space="0" w:color="auto"/>
        <w:left w:val="none" w:sz="0" w:space="0" w:color="auto"/>
        <w:bottom w:val="none" w:sz="0" w:space="0" w:color="auto"/>
        <w:right w:val="none" w:sz="0" w:space="0" w:color="auto"/>
      </w:divBdr>
      <w:divsChild>
        <w:div w:id="1675113382">
          <w:marLeft w:val="0"/>
          <w:marRight w:val="0"/>
          <w:marTop w:val="0"/>
          <w:marBottom w:val="0"/>
          <w:divBdr>
            <w:top w:val="none" w:sz="0" w:space="0" w:color="auto"/>
            <w:left w:val="none" w:sz="0" w:space="0" w:color="auto"/>
            <w:bottom w:val="none" w:sz="0" w:space="0" w:color="auto"/>
            <w:right w:val="none" w:sz="0" w:space="0" w:color="auto"/>
          </w:divBdr>
        </w:div>
        <w:div w:id="1823307780">
          <w:marLeft w:val="0"/>
          <w:marRight w:val="0"/>
          <w:marTop w:val="0"/>
          <w:marBottom w:val="0"/>
          <w:divBdr>
            <w:top w:val="none" w:sz="0" w:space="0" w:color="auto"/>
            <w:left w:val="none" w:sz="0" w:space="0" w:color="auto"/>
            <w:bottom w:val="none" w:sz="0" w:space="0" w:color="auto"/>
            <w:right w:val="none" w:sz="0" w:space="0" w:color="auto"/>
          </w:divBdr>
        </w:div>
        <w:div w:id="1391030303">
          <w:marLeft w:val="0"/>
          <w:marRight w:val="0"/>
          <w:marTop w:val="0"/>
          <w:marBottom w:val="0"/>
          <w:divBdr>
            <w:top w:val="none" w:sz="0" w:space="0" w:color="auto"/>
            <w:left w:val="none" w:sz="0" w:space="0" w:color="auto"/>
            <w:bottom w:val="none" w:sz="0" w:space="0" w:color="auto"/>
            <w:right w:val="none" w:sz="0" w:space="0" w:color="auto"/>
          </w:divBdr>
        </w:div>
        <w:div w:id="233588387">
          <w:marLeft w:val="0"/>
          <w:marRight w:val="0"/>
          <w:marTop w:val="0"/>
          <w:marBottom w:val="0"/>
          <w:divBdr>
            <w:top w:val="none" w:sz="0" w:space="0" w:color="auto"/>
            <w:left w:val="none" w:sz="0" w:space="0" w:color="auto"/>
            <w:bottom w:val="none" w:sz="0" w:space="0" w:color="auto"/>
            <w:right w:val="none" w:sz="0" w:space="0" w:color="auto"/>
          </w:divBdr>
        </w:div>
        <w:div w:id="1987472051">
          <w:marLeft w:val="0"/>
          <w:marRight w:val="0"/>
          <w:marTop w:val="0"/>
          <w:marBottom w:val="0"/>
          <w:divBdr>
            <w:top w:val="none" w:sz="0" w:space="0" w:color="auto"/>
            <w:left w:val="none" w:sz="0" w:space="0" w:color="auto"/>
            <w:bottom w:val="none" w:sz="0" w:space="0" w:color="auto"/>
            <w:right w:val="none" w:sz="0" w:space="0" w:color="auto"/>
          </w:divBdr>
        </w:div>
      </w:divsChild>
    </w:div>
    <w:div w:id="104428450">
      <w:bodyDiv w:val="1"/>
      <w:marLeft w:val="0"/>
      <w:marRight w:val="0"/>
      <w:marTop w:val="0"/>
      <w:marBottom w:val="0"/>
      <w:divBdr>
        <w:top w:val="none" w:sz="0" w:space="0" w:color="auto"/>
        <w:left w:val="none" w:sz="0" w:space="0" w:color="auto"/>
        <w:bottom w:val="none" w:sz="0" w:space="0" w:color="auto"/>
        <w:right w:val="none" w:sz="0" w:space="0" w:color="auto"/>
      </w:divBdr>
      <w:divsChild>
        <w:div w:id="1412392279">
          <w:marLeft w:val="0"/>
          <w:marRight w:val="0"/>
          <w:marTop w:val="0"/>
          <w:marBottom w:val="0"/>
          <w:divBdr>
            <w:top w:val="none" w:sz="0" w:space="0" w:color="auto"/>
            <w:left w:val="none" w:sz="0" w:space="0" w:color="auto"/>
            <w:bottom w:val="none" w:sz="0" w:space="0" w:color="auto"/>
            <w:right w:val="none" w:sz="0" w:space="0" w:color="auto"/>
          </w:divBdr>
        </w:div>
        <w:div w:id="1932815620">
          <w:marLeft w:val="0"/>
          <w:marRight w:val="0"/>
          <w:marTop w:val="0"/>
          <w:marBottom w:val="0"/>
          <w:divBdr>
            <w:top w:val="none" w:sz="0" w:space="0" w:color="auto"/>
            <w:left w:val="none" w:sz="0" w:space="0" w:color="auto"/>
            <w:bottom w:val="none" w:sz="0" w:space="0" w:color="auto"/>
            <w:right w:val="none" w:sz="0" w:space="0" w:color="auto"/>
          </w:divBdr>
        </w:div>
        <w:div w:id="1735620926">
          <w:marLeft w:val="0"/>
          <w:marRight w:val="0"/>
          <w:marTop w:val="0"/>
          <w:marBottom w:val="0"/>
          <w:divBdr>
            <w:top w:val="none" w:sz="0" w:space="0" w:color="auto"/>
            <w:left w:val="none" w:sz="0" w:space="0" w:color="auto"/>
            <w:bottom w:val="none" w:sz="0" w:space="0" w:color="auto"/>
            <w:right w:val="none" w:sz="0" w:space="0" w:color="auto"/>
          </w:divBdr>
        </w:div>
        <w:div w:id="1557620506">
          <w:marLeft w:val="0"/>
          <w:marRight w:val="0"/>
          <w:marTop w:val="0"/>
          <w:marBottom w:val="0"/>
          <w:divBdr>
            <w:top w:val="none" w:sz="0" w:space="0" w:color="auto"/>
            <w:left w:val="none" w:sz="0" w:space="0" w:color="auto"/>
            <w:bottom w:val="none" w:sz="0" w:space="0" w:color="auto"/>
            <w:right w:val="none" w:sz="0" w:space="0" w:color="auto"/>
          </w:divBdr>
        </w:div>
        <w:div w:id="1715956807">
          <w:marLeft w:val="0"/>
          <w:marRight w:val="0"/>
          <w:marTop w:val="0"/>
          <w:marBottom w:val="0"/>
          <w:divBdr>
            <w:top w:val="none" w:sz="0" w:space="0" w:color="auto"/>
            <w:left w:val="none" w:sz="0" w:space="0" w:color="auto"/>
            <w:bottom w:val="none" w:sz="0" w:space="0" w:color="auto"/>
            <w:right w:val="none" w:sz="0" w:space="0" w:color="auto"/>
          </w:divBdr>
        </w:div>
        <w:div w:id="398290495">
          <w:marLeft w:val="0"/>
          <w:marRight w:val="0"/>
          <w:marTop w:val="0"/>
          <w:marBottom w:val="0"/>
          <w:divBdr>
            <w:top w:val="none" w:sz="0" w:space="0" w:color="auto"/>
            <w:left w:val="none" w:sz="0" w:space="0" w:color="auto"/>
            <w:bottom w:val="none" w:sz="0" w:space="0" w:color="auto"/>
            <w:right w:val="none" w:sz="0" w:space="0" w:color="auto"/>
          </w:divBdr>
        </w:div>
      </w:divsChild>
    </w:div>
    <w:div w:id="274138174">
      <w:bodyDiv w:val="1"/>
      <w:marLeft w:val="0"/>
      <w:marRight w:val="0"/>
      <w:marTop w:val="0"/>
      <w:marBottom w:val="0"/>
      <w:divBdr>
        <w:top w:val="none" w:sz="0" w:space="0" w:color="auto"/>
        <w:left w:val="none" w:sz="0" w:space="0" w:color="auto"/>
        <w:bottom w:val="none" w:sz="0" w:space="0" w:color="auto"/>
        <w:right w:val="none" w:sz="0" w:space="0" w:color="auto"/>
      </w:divBdr>
      <w:divsChild>
        <w:div w:id="1802847489">
          <w:marLeft w:val="0"/>
          <w:marRight w:val="0"/>
          <w:marTop w:val="0"/>
          <w:marBottom w:val="0"/>
          <w:divBdr>
            <w:top w:val="none" w:sz="0" w:space="0" w:color="auto"/>
            <w:left w:val="none" w:sz="0" w:space="0" w:color="auto"/>
            <w:bottom w:val="none" w:sz="0" w:space="0" w:color="auto"/>
            <w:right w:val="none" w:sz="0" w:space="0" w:color="auto"/>
          </w:divBdr>
        </w:div>
        <w:div w:id="1520192991">
          <w:marLeft w:val="0"/>
          <w:marRight w:val="0"/>
          <w:marTop w:val="0"/>
          <w:marBottom w:val="0"/>
          <w:divBdr>
            <w:top w:val="none" w:sz="0" w:space="0" w:color="auto"/>
            <w:left w:val="none" w:sz="0" w:space="0" w:color="auto"/>
            <w:bottom w:val="none" w:sz="0" w:space="0" w:color="auto"/>
            <w:right w:val="none" w:sz="0" w:space="0" w:color="auto"/>
          </w:divBdr>
        </w:div>
        <w:div w:id="2512474">
          <w:marLeft w:val="0"/>
          <w:marRight w:val="0"/>
          <w:marTop w:val="0"/>
          <w:marBottom w:val="0"/>
          <w:divBdr>
            <w:top w:val="none" w:sz="0" w:space="0" w:color="auto"/>
            <w:left w:val="none" w:sz="0" w:space="0" w:color="auto"/>
            <w:bottom w:val="none" w:sz="0" w:space="0" w:color="auto"/>
            <w:right w:val="none" w:sz="0" w:space="0" w:color="auto"/>
          </w:divBdr>
        </w:div>
        <w:div w:id="1508667523">
          <w:marLeft w:val="0"/>
          <w:marRight w:val="0"/>
          <w:marTop w:val="0"/>
          <w:marBottom w:val="0"/>
          <w:divBdr>
            <w:top w:val="none" w:sz="0" w:space="0" w:color="auto"/>
            <w:left w:val="none" w:sz="0" w:space="0" w:color="auto"/>
            <w:bottom w:val="none" w:sz="0" w:space="0" w:color="auto"/>
            <w:right w:val="none" w:sz="0" w:space="0" w:color="auto"/>
          </w:divBdr>
        </w:div>
        <w:div w:id="8339407">
          <w:marLeft w:val="0"/>
          <w:marRight w:val="0"/>
          <w:marTop w:val="0"/>
          <w:marBottom w:val="0"/>
          <w:divBdr>
            <w:top w:val="none" w:sz="0" w:space="0" w:color="auto"/>
            <w:left w:val="none" w:sz="0" w:space="0" w:color="auto"/>
            <w:bottom w:val="none" w:sz="0" w:space="0" w:color="auto"/>
            <w:right w:val="none" w:sz="0" w:space="0" w:color="auto"/>
          </w:divBdr>
        </w:div>
      </w:divsChild>
    </w:div>
    <w:div w:id="337773605">
      <w:bodyDiv w:val="1"/>
      <w:marLeft w:val="0"/>
      <w:marRight w:val="0"/>
      <w:marTop w:val="0"/>
      <w:marBottom w:val="0"/>
      <w:divBdr>
        <w:top w:val="none" w:sz="0" w:space="0" w:color="auto"/>
        <w:left w:val="none" w:sz="0" w:space="0" w:color="auto"/>
        <w:bottom w:val="none" w:sz="0" w:space="0" w:color="auto"/>
        <w:right w:val="none" w:sz="0" w:space="0" w:color="auto"/>
      </w:divBdr>
      <w:divsChild>
        <w:div w:id="177429642">
          <w:marLeft w:val="0"/>
          <w:marRight w:val="0"/>
          <w:marTop w:val="0"/>
          <w:marBottom w:val="0"/>
          <w:divBdr>
            <w:top w:val="none" w:sz="0" w:space="0" w:color="auto"/>
            <w:left w:val="none" w:sz="0" w:space="0" w:color="auto"/>
            <w:bottom w:val="none" w:sz="0" w:space="0" w:color="auto"/>
            <w:right w:val="none" w:sz="0" w:space="0" w:color="auto"/>
          </w:divBdr>
        </w:div>
        <w:div w:id="766929063">
          <w:marLeft w:val="0"/>
          <w:marRight w:val="0"/>
          <w:marTop w:val="0"/>
          <w:marBottom w:val="0"/>
          <w:divBdr>
            <w:top w:val="none" w:sz="0" w:space="0" w:color="auto"/>
            <w:left w:val="none" w:sz="0" w:space="0" w:color="auto"/>
            <w:bottom w:val="none" w:sz="0" w:space="0" w:color="auto"/>
            <w:right w:val="none" w:sz="0" w:space="0" w:color="auto"/>
          </w:divBdr>
        </w:div>
        <w:div w:id="93092537">
          <w:marLeft w:val="0"/>
          <w:marRight w:val="0"/>
          <w:marTop w:val="0"/>
          <w:marBottom w:val="0"/>
          <w:divBdr>
            <w:top w:val="none" w:sz="0" w:space="0" w:color="auto"/>
            <w:left w:val="none" w:sz="0" w:space="0" w:color="auto"/>
            <w:bottom w:val="none" w:sz="0" w:space="0" w:color="auto"/>
            <w:right w:val="none" w:sz="0" w:space="0" w:color="auto"/>
          </w:divBdr>
        </w:div>
        <w:div w:id="1192572755">
          <w:marLeft w:val="0"/>
          <w:marRight w:val="0"/>
          <w:marTop w:val="0"/>
          <w:marBottom w:val="0"/>
          <w:divBdr>
            <w:top w:val="none" w:sz="0" w:space="0" w:color="auto"/>
            <w:left w:val="none" w:sz="0" w:space="0" w:color="auto"/>
            <w:bottom w:val="none" w:sz="0" w:space="0" w:color="auto"/>
            <w:right w:val="none" w:sz="0" w:space="0" w:color="auto"/>
          </w:divBdr>
        </w:div>
        <w:div w:id="94860863">
          <w:marLeft w:val="0"/>
          <w:marRight w:val="0"/>
          <w:marTop w:val="0"/>
          <w:marBottom w:val="0"/>
          <w:divBdr>
            <w:top w:val="none" w:sz="0" w:space="0" w:color="auto"/>
            <w:left w:val="none" w:sz="0" w:space="0" w:color="auto"/>
            <w:bottom w:val="none" w:sz="0" w:space="0" w:color="auto"/>
            <w:right w:val="none" w:sz="0" w:space="0" w:color="auto"/>
          </w:divBdr>
        </w:div>
        <w:div w:id="2063357902">
          <w:marLeft w:val="0"/>
          <w:marRight w:val="0"/>
          <w:marTop w:val="0"/>
          <w:marBottom w:val="0"/>
          <w:divBdr>
            <w:top w:val="none" w:sz="0" w:space="0" w:color="auto"/>
            <w:left w:val="none" w:sz="0" w:space="0" w:color="auto"/>
            <w:bottom w:val="none" w:sz="0" w:space="0" w:color="auto"/>
            <w:right w:val="none" w:sz="0" w:space="0" w:color="auto"/>
          </w:divBdr>
        </w:div>
      </w:divsChild>
    </w:div>
    <w:div w:id="647973263">
      <w:bodyDiv w:val="1"/>
      <w:marLeft w:val="0"/>
      <w:marRight w:val="0"/>
      <w:marTop w:val="0"/>
      <w:marBottom w:val="0"/>
      <w:divBdr>
        <w:top w:val="none" w:sz="0" w:space="0" w:color="auto"/>
        <w:left w:val="none" w:sz="0" w:space="0" w:color="auto"/>
        <w:bottom w:val="none" w:sz="0" w:space="0" w:color="auto"/>
        <w:right w:val="none" w:sz="0" w:space="0" w:color="auto"/>
      </w:divBdr>
      <w:divsChild>
        <w:div w:id="752093006">
          <w:marLeft w:val="0"/>
          <w:marRight w:val="0"/>
          <w:marTop w:val="0"/>
          <w:marBottom w:val="0"/>
          <w:divBdr>
            <w:top w:val="none" w:sz="0" w:space="0" w:color="auto"/>
            <w:left w:val="none" w:sz="0" w:space="0" w:color="auto"/>
            <w:bottom w:val="none" w:sz="0" w:space="0" w:color="auto"/>
            <w:right w:val="none" w:sz="0" w:space="0" w:color="auto"/>
          </w:divBdr>
        </w:div>
        <w:div w:id="1454664853">
          <w:marLeft w:val="0"/>
          <w:marRight w:val="0"/>
          <w:marTop w:val="0"/>
          <w:marBottom w:val="0"/>
          <w:divBdr>
            <w:top w:val="none" w:sz="0" w:space="0" w:color="auto"/>
            <w:left w:val="none" w:sz="0" w:space="0" w:color="auto"/>
            <w:bottom w:val="none" w:sz="0" w:space="0" w:color="auto"/>
            <w:right w:val="none" w:sz="0" w:space="0" w:color="auto"/>
          </w:divBdr>
        </w:div>
      </w:divsChild>
    </w:div>
    <w:div w:id="682392241">
      <w:bodyDiv w:val="1"/>
      <w:marLeft w:val="0"/>
      <w:marRight w:val="0"/>
      <w:marTop w:val="0"/>
      <w:marBottom w:val="0"/>
      <w:divBdr>
        <w:top w:val="none" w:sz="0" w:space="0" w:color="auto"/>
        <w:left w:val="none" w:sz="0" w:space="0" w:color="auto"/>
        <w:bottom w:val="none" w:sz="0" w:space="0" w:color="auto"/>
        <w:right w:val="none" w:sz="0" w:space="0" w:color="auto"/>
      </w:divBdr>
      <w:divsChild>
        <w:div w:id="687101810">
          <w:marLeft w:val="0"/>
          <w:marRight w:val="0"/>
          <w:marTop w:val="0"/>
          <w:marBottom w:val="0"/>
          <w:divBdr>
            <w:top w:val="none" w:sz="0" w:space="0" w:color="auto"/>
            <w:left w:val="none" w:sz="0" w:space="0" w:color="auto"/>
            <w:bottom w:val="none" w:sz="0" w:space="0" w:color="auto"/>
            <w:right w:val="none" w:sz="0" w:space="0" w:color="auto"/>
          </w:divBdr>
        </w:div>
        <w:div w:id="1140533433">
          <w:marLeft w:val="0"/>
          <w:marRight w:val="0"/>
          <w:marTop w:val="0"/>
          <w:marBottom w:val="0"/>
          <w:divBdr>
            <w:top w:val="none" w:sz="0" w:space="0" w:color="auto"/>
            <w:left w:val="none" w:sz="0" w:space="0" w:color="auto"/>
            <w:bottom w:val="none" w:sz="0" w:space="0" w:color="auto"/>
            <w:right w:val="none" w:sz="0" w:space="0" w:color="auto"/>
          </w:divBdr>
        </w:div>
        <w:div w:id="1450050861">
          <w:marLeft w:val="0"/>
          <w:marRight w:val="0"/>
          <w:marTop w:val="0"/>
          <w:marBottom w:val="0"/>
          <w:divBdr>
            <w:top w:val="none" w:sz="0" w:space="0" w:color="auto"/>
            <w:left w:val="none" w:sz="0" w:space="0" w:color="auto"/>
            <w:bottom w:val="none" w:sz="0" w:space="0" w:color="auto"/>
            <w:right w:val="none" w:sz="0" w:space="0" w:color="auto"/>
          </w:divBdr>
        </w:div>
        <w:div w:id="554241676">
          <w:marLeft w:val="0"/>
          <w:marRight w:val="0"/>
          <w:marTop w:val="0"/>
          <w:marBottom w:val="0"/>
          <w:divBdr>
            <w:top w:val="none" w:sz="0" w:space="0" w:color="auto"/>
            <w:left w:val="none" w:sz="0" w:space="0" w:color="auto"/>
            <w:bottom w:val="none" w:sz="0" w:space="0" w:color="auto"/>
            <w:right w:val="none" w:sz="0" w:space="0" w:color="auto"/>
          </w:divBdr>
        </w:div>
        <w:div w:id="340087812">
          <w:marLeft w:val="0"/>
          <w:marRight w:val="0"/>
          <w:marTop w:val="0"/>
          <w:marBottom w:val="0"/>
          <w:divBdr>
            <w:top w:val="none" w:sz="0" w:space="0" w:color="auto"/>
            <w:left w:val="none" w:sz="0" w:space="0" w:color="auto"/>
            <w:bottom w:val="none" w:sz="0" w:space="0" w:color="auto"/>
            <w:right w:val="none" w:sz="0" w:space="0" w:color="auto"/>
          </w:divBdr>
        </w:div>
        <w:div w:id="1344555741">
          <w:marLeft w:val="0"/>
          <w:marRight w:val="0"/>
          <w:marTop w:val="0"/>
          <w:marBottom w:val="0"/>
          <w:divBdr>
            <w:top w:val="none" w:sz="0" w:space="0" w:color="auto"/>
            <w:left w:val="none" w:sz="0" w:space="0" w:color="auto"/>
            <w:bottom w:val="none" w:sz="0" w:space="0" w:color="auto"/>
            <w:right w:val="none" w:sz="0" w:space="0" w:color="auto"/>
          </w:divBdr>
        </w:div>
      </w:divsChild>
    </w:div>
    <w:div w:id="749809252">
      <w:bodyDiv w:val="1"/>
      <w:marLeft w:val="0"/>
      <w:marRight w:val="0"/>
      <w:marTop w:val="0"/>
      <w:marBottom w:val="0"/>
      <w:divBdr>
        <w:top w:val="none" w:sz="0" w:space="0" w:color="auto"/>
        <w:left w:val="none" w:sz="0" w:space="0" w:color="auto"/>
        <w:bottom w:val="none" w:sz="0" w:space="0" w:color="auto"/>
        <w:right w:val="none" w:sz="0" w:space="0" w:color="auto"/>
      </w:divBdr>
      <w:divsChild>
        <w:div w:id="1403023146">
          <w:marLeft w:val="0"/>
          <w:marRight w:val="0"/>
          <w:marTop w:val="0"/>
          <w:marBottom w:val="0"/>
          <w:divBdr>
            <w:top w:val="none" w:sz="0" w:space="0" w:color="auto"/>
            <w:left w:val="none" w:sz="0" w:space="0" w:color="auto"/>
            <w:bottom w:val="none" w:sz="0" w:space="0" w:color="auto"/>
            <w:right w:val="none" w:sz="0" w:space="0" w:color="auto"/>
          </w:divBdr>
        </w:div>
        <w:div w:id="1349912115">
          <w:marLeft w:val="0"/>
          <w:marRight w:val="0"/>
          <w:marTop w:val="0"/>
          <w:marBottom w:val="0"/>
          <w:divBdr>
            <w:top w:val="none" w:sz="0" w:space="0" w:color="auto"/>
            <w:left w:val="none" w:sz="0" w:space="0" w:color="auto"/>
            <w:bottom w:val="none" w:sz="0" w:space="0" w:color="auto"/>
            <w:right w:val="none" w:sz="0" w:space="0" w:color="auto"/>
          </w:divBdr>
        </w:div>
        <w:div w:id="1369842016">
          <w:marLeft w:val="0"/>
          <w:marRight w:val="0"/>
          <w:marTop w:val="0"/>
          <w:marBottom w:val="0"/>
          <w:divBdr>
            <w:top w:val="none" w:sz="0" w:space="0" w:color="auto"/>
            <w:left w:val="none" w:sz="0" w:space="0" w:color="auto"/>
            <w:bottom w:val="none" w:sz="0" w:space="0" w:color="auto"/>
            <w:right w:val="none" w:sz="0" w:space="0" w:color="auto"/>
          </w:divBdr>
        </w:div>
        <w:div w:id="2087413564">
          <w:marLeft w:val="0"/>
          <w:marRight w:val="0"/>
          <w:marTop w:val="0"/>
          <w:marBottom w:val="0"/>
          <w:divBdr>
            <w:top w:val="none" w:sz="0" w:space="0" w:color="auto"/>
            <w:left w:val="none" w:sz="0" w:space="0" w:color="auto"/>
            <w:bottom w:val="none" w:sz="0" w:space="0" w:color="auto"/>
            <w:right w:val="none" w:sz="0" w:space="0" w:color="auto"/>
          </w:divBdr>
        </w:div>
        <w:div w:id="495145891">
          <w:marLeft w:val="0"/>
          <w:marRight w:val="0"/>
          <w:marTop w:val="0"/>
          <w:marBottom w:val="0"/>
          <w:divBdr>
            <w:top w:val="none" w:sz="0" w:space="0" w:color="auto"/>
            <w:left w:val="none" w:sz="0" w:space="0" w:color="auto"/>
            <w:bottom w:val="none" w:sz="0" w:space="0" w:color="auto"/>
            <w:right w:val="none" w:sz="0" w:space="0" w:color="auto"/>
          </w:divBdr>
        </w:div>
        <w:div w:id="595987980">
          <w:marLeft w:val="0"/>
          <w:marRight w:val="0"/>
          <w:marTop w:val="0"/>
          <w:marBottom w:val="0"/>
          <w:divBdr>
            <w:top w:val="none" w:sz="0" w:space="0" w:color="auto"/>
            <w:left w:val="none" w:sz="0" w:space="0" w:color="auto"/>
            <w:bottom w:val="none" w:sz="0" w:space="0" w:color="auto"/>
            <w:right w:val="none" w:sz="0" w:space="0" w:color="auto"/>
          </w:divBdr>
        </w:div>
        <w:div w:id="1740979762">
          <w:marLeft w:val="0"/>
          <w:marRight w:val="0"/>
          <w:marTop w:val="0"/>
          <w:marBottom w:val="0"/>
          <w:divBdr>
            <w:top w:val="none" w:sz="0" w:space="0" w:color="auto"/>
            <w:left w:val="none" w:sz="0" w:space="0" w:color="auto"/>
            <w:bottom w:val="none" w:sz="0" w:space="0" w:color="auto"/>
            <w:right w:val="none" w:sz="0" w:space="0" w:color="auto"/>
          </w:divBdr>
        </w:div>
      </w:divsChild>
    </w:div>
    <w:div w:id="753279301">
      <w:bodyDiv w:val="1"/>
      <w:marLeft w:val="0"/>
      <w:marRight w:val="0"/>
      <w:marTop w:val="0"/>
      <w:marBottom w:val="0"/>
      <w:divBdr>
        <w:top w:val="none" w:sz="0" w:space="0" w:color="auto"/>
        <w:left w:val="none" w:sz="0" w:space="0" w:color="auto"/>
        <w:bottom w:val="none" w:sz="0" w:space="0" w:color="auto"/>
        <w:right w:val="none" w:sz="0" w:space="0" w:color="auto"/>
      </w:divBdr>
      <w:divsChild>
        <w:div w:id="1982929024">
          <w:marLeft w:val="0"/>
          <w:marRight w:val="0"/>
          <w:marTop w:val="0"/>
          <w:marBottom w:val="0"/>
          <w:divBdr>
            <w:top w:val="none" w:sz="0" w:space="0" w:color="auto"/>
            <w:left w:val="none" w:sz="0" w:space="0" w:color="auto"/>
            <w:bottom w:val="none" w:sz="0" w:space="0" w:color="auto"/>
            <w:right w:val="none" w:sz="0" w:space="0" w:color="auto"/>
          </w:divBdr>
        </w:div>
        <w:div w:id="1703245196">
          <w:marLeft w:val="0"/>
          <w:marRight w:val="0"/>
          <w:marTop w:val="0"/>
          <w:marBottom w:val="0"/>
          <w:divBdr>
            <w:top w:val="none" w:sz="0" w:space="0" w:color="auto"/>
            <w:left w:val="none" w:sz="0" w:space="0" w:color="auto"/>
            <w:bottom w:val="none" w:sz="0" w:space="0" w:color="auto"/>
            <w:right w:val="none" w:sz="0" w:space="0" w:color="auto"/>
          </w:divBdr>
        </w:div>
        <w:div w:id="830103276">
          <w:marLeft w:val="0"/>
          <w:marRight w:val="0"/>
          <w:marTop w:val="0"/>
          <w:marBottom w:val="0"/>
          <w:divBdr>
            <w:top w:val="none" w:sz="0" w:space="0" w:color="auto"/>
            <w:left w:val="none" w:sz="0" w:space="0" w:color="auto"/>
            <w:bottom w:val="none" w:sz="0" w:space="0" w:color="auto"/>
            <w:right w:val="none" w:sz="0" w:space="0" w:color="auto"/>
          </w:divBdr>
        </w:div>
        <w:div w:id="371463123">
          <w:marLeft w:val="0"/>
          <w:marRight w:val="0"/>
          <w:marTop w:val="0"/>
          <w:marBottom w:val="0"/>
          <w:divBdr>
            <w:top w:val="none" w:sz="0" w:space="0" w:color="auto"/>
            <w:left w:val="none" w:sz="0" w:space="0" w:color="auto"/>
            <w:bottom w:val="none" w:sz="0" w:space="0" w:color="auto"/>
            <w:right w:val="none" w:sz="0" w:space="0" w:color="auto"/>
          </w:divBdr>
        </w:div>
        <w:div w:id="638346042">
          <w:marLeft w:val="0"/>
          <w:marRight w:val="0"/>
          <w:marTop w:val="0"/>
          <w:marBottom w:val="0"/>
          <w:divBdr>
            <w:top w:val="none" w:sz="0" w:space="0" w:color="auto"/>
            <w:left w:val="none" w:sz="0" w:space="0" w:color="auto"/>
            <w:bottom w:val="none" w:sz="0" w:space="0" w:color="auto"/>
            <w:right w:val="none" w:sz="0" w:space="0" w:color="auto"/>
          </w:divBdr>
        </w:div>
        <w:div w:id="1135682562">
          <w:marLeft w:val="0"/>
          <w:marRight w:val="0"/>
          <w:marTop w:val="0"/>
          <w:marBottom w:val="0"/>
          <w:divBdr>
            <w:top w:val="none" w:sz="0" w:space="0" w:color="auto"/>
            <w:left w:val="none" w:sz="0" w:space="0" w:color="auto"/>
            <w:bottom w:val="none" w:sz="0" w:space="0" w:color="auto"/>
            <w:right w:val="none" w:sz="0" w:space="0" w:color="auto"/>
          </w:divBdr>
        </w:div>
        <w:div w:id="2094889151">
          <w:marLeft w:val="0"/>
          <w:marRight w:val="0"/>
          <w:marTop w:val="0"/>
          <w:marBottom w:val="0"/>
          <w:divBdr>
            <w:top w:val="none" w:sz="0" w:space="0" w:color="auto"/>
            <w:left w:val="none" w:sz="0" w:space="0" w:color="auto"/>
            <w:bottom w:val="none" w:sz="0" w:space="0" w:color="auto"/>
            <w:right w:val="none" w:sz="0" w:space="0" w:color="auto"/>
          </w:divBdr>
        </w:div>
        <w:div w:id="1767993318">
          <w:marLeft w:val="0"/>
          <w:marRight w:val="0"/>
          <w:marTop w:val="0"/>
          <w:marBottom w:val="0"/>
          <w:divBdr>
            <w:top w:val="none" w:sz="0" w:space="0" w:color="auto"/>
            <w:left w:val="none" w:sz="0" w:space="0" w:color="auto"/>
            <w:bottom w:val="none" w:sz="0" w:space="0" w:color="auto"/>
            <w:right w:val="none" w:sz="0" w:space="0" w:color="auto"/>
          </w:divBdr>
        </w:div>
        <w:div w:id="107745580">
          <w:marLeft w:val="0"/>
          <w:marRight w:val="0"/>
          <w:marTop w:val="0"/>
          <w:marBottom w:val="0"/>
          <w:divBdr>
            <w:top w:val="none" w:sz="0" w:space="0" w:color="auto"/>
            <w:left w:val="none" w:sz="0" w:space="0" w:color="auto"/>
            <w:bottom w:val="none" w:sz="0" w:space="0" w:color="auto"/>
            <w:right w:val="none" w:sz="0" w:space="0" w:color="auto"/>
          </w:divBdr>
        </w:div>
        <w:div w:id="1148857332">
          <w:marLeft w:val="0"/>
          <w:marRight w:val="0"/>
          <w:marTop w:val="0"/>
          <w:marBottom w:val="0"/>
          <w:divBdr>
            <w:top w:val="none" w:sz="0" w:space="0" w:color="auto"/>
            <w:left w:val="none" w:sz="0" w:space="0" w:color="auto"/>
            <w:bottom w:val="none" w:sz="0" w:space="0" w:color="auto"/>
            <w:right w:val="none" w:sz="0" w:space="0" w:color="auto"/>
          </w:divBdr>
        </w:div>
        <w:div w:id="1387484212">
          <w:marLeft w:val="0"/>
          <w:marRight w:val="0"/>
          <w:marTop w:val="0"/>
          <w:marBottom w:val="0"/>
          <w:divBdr>
            <w:top w:val="none" w:sz="0" w:space="0" w:color="auto"/>
            <w:left w:val="none" w:sz="0" w:space="0" w:color="auto"/>
            <w:bottom w:val="none" w:sz="0" w:space="0" w:color="auto"/>
            <w:right w:val="none" w:sz="0" w:space="0" w:color="auto"/>
          </w:divBdr>
        </w:div>
        <w:div w:id="2055421110">
          <w:marLeft w:val="0"/>
          <w:marRight w:val="0"/>
          <w:marTop w:val="0"/>
          <w:marBottom w:val="0"/>
          <w:divBdr>
            <w:top w:val="none" w:sz="0" w:space="0" w:color="auto"/>
            <w:left w:val="none" w:sz="0" w:space="0" w:color="auto"/>
            <w:bottom w:val="none" w:sz="0" w:space="0" w:color="auto"/>
            <w:right w:val="none" w:sz="0" w:space="0" w:color="auto"/>
          </w:divBdr>
        </w:div>
      </w:divsChild>
    </w:div>
    <w:div w:id="834222564">
      <w:bodyDiv w:val="1"/>
      <w:marLeft w:val="0"/>
      <w:marRight w:val="0"/>
      <w:marTop w:val="0"/>
      <w:marBottom w:val="0"/>
      <w:divBdr>
        <w:top w:val="none" w:sz="0" w:space="0" w:color="auto"/>
        <w:left w:val="none" w:sz="0" w:space="0" w:color="auto"/>
        <w:bottom w:val="none" w:sz="0" w:space="0" w:color="auto"/>
        <w:right w:val="none" w:sz="0" w:space="0" w:color="auto"/>
      </w:divBdr>
      <w:divsChild>
        <w:div w:id="1143153979">
          <w:marLeft w:val="0"/>
          <w:marRight w:val="0"/>
          <w:marTop w:val="0"/>
          <w:marBottom w:val="0"/>
          <w:divBdr>
            <w:top w:val="none" w:sz="0" w:space="0" w:color="auto"/>
            <w:left w:val="none" w:sz="0" w:space="0" w:color="auto"/>
            <w:bottom w:val="none" w:sz="0" w:space="0" w:color="auto"/>
            <w:right w:val="none" w:sz="0" w:space="0" w:color="auto"/>
          </w:divBdr>
        </w:div>
        <w:div w:id="1684480582">
          <w:marLeft w:val="0"/>
          <w:marRight w:val="0"/>
          <w:marTop w:val="0"/>
          <w:marBottom w:val="0"/>
          <w:divBdr>
            <w:top w:val="none" w:sz="0" w:space="0" w:color="auto"/>
            <w:left w:val="none" w:sz="0" w:space="0" w:color="auto"/>
            <w:bottom w:val="none" w:sz="0" w:space="0" w:color="auto"/>
            <w:right w:val="none" w:sz="0" w:space="0" w:color="auto"/>
          </w:divBdr>
        </w:div>
        <w:div w:id="1810199747">
          <w:marLeft w:val="0"/>
          <w:marRight w:val="0"/>
          <w:marTop w:val="0"/>
          <w:marBottom w:val="0"/>
          <w:divBdr>
            <w:top w:val="none" w:sz="0" w:space="0" w:color="auto"/>
            <w:left w:val="none" w:sz="0" w:space="0" w:color="auto"/>
            <w:bottom w:val="none" w:sz="0" w:space="0" w:color="auto"/>
            <w:right w:val="none" w:sz="0" w:space="0" w:color="auto"/>
          </w:divBdr>
        </w:div>
        <w:div w:id="120072026">
          <w:marLeft w:val="0"/>
          <w:marRight w:val="0"/>
          <w:marTop w:val="0"/>
          <w:marBottom w:val="0"/>
          <w:divBdr>
            <w:top w:val="none" w:sz="0" w:space="0" w:color="auto"/>
            <w:left w:val="none" w:sz="0" w:space="0" w:color="auto"/>
            <w:bottom w:val="none" w:sz="0" w:space="0" w:color="auto"/>
            <w:right w:val="none" w:sz="0" w:space="0" w:color="auto"/>
          </w:divBdr>
        </w:div>
        <w:div w:id="829515483">
          <w:marLeft w:val="0"/>
          <w:marRight w:val="0"/>
          <w:marTop w:val="0"/>
          <w:marBottom w:val="0"/>
          <w:divBdr>
            <w:top w:val="none" w:sz="0" w:space="0" w:color="auto"/>
            <w:left w:val="none" w:sz="0" w:space="0" w:color="auto"/>
            <w:bottom w:val="none" w:sz="0" w:space="0" w:color="auto"/>
            <w:right w:val="none" w:sz="0" w:space="0" w:color="auto"/>
          </w:divBdr>
        </w:div>
        <w:div w:id="191650123">
          <w:marLeft w:val="0"/>
          <w:marRight w:val="0"/>
          <w:marTop w:val="0"/>
          <w:marBottom w:val="0"/>
          <w:divBdr>
            <w:top w:val="none" w:sz="0" w:space="0" w:color="auto"/>
            <w:left w:val="none" w:sz="0" w:space="0" w:color="auto"/>
            <w:bottom w:val="none" w:sz="0" w:space="0" w:color="auto"/>
            <w:right w:val="none" w:sz="0" w:space="0" w:color="auto"/>
          </w:divBdr>
        </w:div>
        <w:div w:id="974723215">
          <w:marLeft w:val="0"/>
          <w:marRight w:val="0"/>
          <w:marTop w:val="0"/>
          <w:marBottom w:val="0"/>
          <w:divBdr>
            <w:top w:val="none" w:sz="0" w:space="0" w:color="auto"/>
            <w:left w:val="none" w:sz="0" w:space="0" w:color="auto"/>
            <w:bottom w:val="none" w:sz="0" w:space="0" w:color="auto"/>
            <w:right w:val="none" w:sz="0" w:space="0" w:color="auto"/>
          </w:divBdr>
        </w:div>
        <w:div w:id="705986256">
          <w:marLeft w:val="0"/>
          <w:marRight w:val="0"/>
          <w:marTop w:val="0"/>
          <w:marBottom w:val="0"/>
          <w:divBdr>
            <w:top w:val="none" w:sz="0" w:space="0" w:color="auto"/>
            <w:left w:val="none" w:sz="0" w:space="0" w:color="auto"/>
            <w:bottom w:val="none" w:sz="0" w:space="0" w:color="auto"/>
            <w:right w:val="none" w:sz="0" w:space="0" w:color="auto"/>
          </w:divBdr>
        </w:div>
        <w:div w:id="743376778">
          <w:marLeft w:val="0"/>
          <w:marRight w:val="0"/>
          <w:marTop w:val="0"/>
          <w:marBottom w:val="0"/>
          <w:divBdr>
            <w:top w:val="none" w:sz="0" w:space="0" w:color="auto"/>
            <w:left w:val="none" w:sz="0" w:space="0" w:color="auto"/>
            <w:bottom w:val="none" w:sz="0" w:space="0" w:color="auto"/>
            <w:right w:val="none" w:sz="0" w:space="0" w:color="auto"/>
          </w:divBdr>
        </w:div>
      </w:divsChild>
    </w:div>
    <w:div w:id="845244380">
      <w:bodyDiv w:val="1"/>
      <w:marLeft w:val="0"/>
      <w:marRight w:val="0"/>
      <w:marTop w:val="0"/>
      <w:marBottom w:val="0"/>
      <w:divBdr>
        <w:top w:val="none" w:sz="0" w:space="0" w:color="auto"/>
        <w:left w:val="none" w:sz="0" w:space="0" w:color="auto"/>
        <w:bottom w:val="none" w:sz="0" w:space="0" w:color="auto"/>
        <w:right w:val="none" w:sz="0" w:space="0" w:color="auto"/>
      </w:divBdr>
      <w:divsChild>
        <w:div w:id="1485927519">
          <w:marLeft w:val="0"/>
          <w:marRight w:val="0"/>
          <w:marTop w:val="0"/>
          <w:marBottom w:val="0"/>
          <w:divBdr>
            <w:top w:val="none" w:sz="0" w:space="0" w:color="auto"/>
            <w:left w:val="none" w:sz="0" w:space="0" w:color="auto"/>
            <w:bottom w:val="none" w:sz="0" w:space="0" w:color="auto"/>
            <w:right w:val="none" w:sz="0" w:space="0" w:color="auto"/>
          </w:divBdr>
        </w:div>
        <w:div w:id="168447375">
          <w:marLeft w:val="0"/>
          <w:marRight w:val="0"/>
          <w:marTop w:val="0"/>
          <w:marBottom w:val="0"/>
          <w:divBdr>
            <w:top w:val="none" w:sz="0" w:space="0" w:color="auto"/>
            <w:left w:val="none" w:sz="0" w:space="0" w:color="auto"/>
            <w:bottom w:val="none" w:sz="0" w:space="0" w:color="auto"/>
            <w:right w:val="none" w:sz="0" w:space="0" w:color="auto"/>
          </w:divBdr>
        </w:div>
        <w:div w:id="1981495443">
          <w:marLeft w:val="0"/>
          <w:marRight w:val="0"/>
          <w:marTop w:val="0"/>
          <w:marBottom w:val="0"/>
          <w:divBdr>
            <w:top w:val="none" w:sz="0" w:space="0" w:color="auto"/>
            <w:left w:val="none" w:sz="0" w:space="0" w:color="auto"/>
            <w:bottom w:val="none" w:sz="0" w:space="0" w:color="auto"/>
            <w:right w:val="none" w:sz="0" w:space="0" w:color="auto"/>
          </w:divBdr>
        </w:div>
        <w:div w:id="2097434422">
          <w:marLeft w:val="0"/>
          <w:marRight w:val="0"/>
          <w:marTop w:val="0"/>
          <w:marBottom w:val="0"/>
          <w:divBdr>
            <w:top w:val="none" w:sz="0" w:space="0" w:color="auto"/>
            <w:left w:val="none" w:sz="0" w:space="0" w:color="auto"/>
            <w:bottom w:val="none" w:sz="0" w:space="0" w:color="auto"/>
            <w:right w:val="none" w:sz="0" w:space="0" w:color="auto"/>
          </w:divBdr>
        </w:div>
        <w:div w:id="1624338458">
          <w:marLeft w:val="0"/>
          <w:marRight w:val="0"/>
          <w:marTop w:val="0"/>
          <w:marBottom w:val="0"/>
          <w:divBdr>
            <w:top w:val="none" w:sz="0" w:space="0" w:color="auto"/>
            <w:left w:val="none" w:sz="0" w:space="0" w:color="auto"/>
            <w:bottom w:val="none" w:sz="0" w:space="0" w:color="auto"/>
            <w:right w:val="none" w:sz="0" w:space="0" w:color="auto"/>
          </w:divBdr>
        </w:div>
        <w:div w:id="954367895">
          <w:marLeft w:val="0"/>
          <w:marRight w:val="0"/>
          <w:marTop w:val="0"/>
          <w:marBottom w:val="0"/>
          <w:divBdr>
            <w:top w:val="none" w:sz="0" w:space="0" w:color="auto"/>
            <w:left w:val="none" w:sz="0" w:space="0" w:color="auto"/>
            <w:bottom w:val="none" w:sz="0" w:space="0" w:color="auto"/>
            <w:right w:val="none" w:sz="0" w:space="0" w:color="auto"/>
          </w:divBdr>
        </w:div>
        <w:div w:id="1632057890">
          <w:marLeft w:val="0"/>
          <w:marRight w:val="0"/>
          <w:marTop w:val="0"/>
          <w:marBottom w:val="0"/>
          <w:divBdr>
            <w:top w:val="none" w:sz="0" w:space="0" w:color="auto"/>
            <w:left w:val="none" w:sz="0" w:space="0" w:color="auto"/>
            <w:bottom w:val="none" w:sz="0" w:space="0" w:color="auto"/>
            <w:right w:val="none" w:sz="0" w:space="0" w:color="auto"/>
          </w:divBdr>
        </w:div>
        <w:div w:id="846603168">
          <w:marLeft w:val="0"/>
          <w:marRight w:val="0"/>
          <w:marTop w:val="0"/>
          <w:marBottom w:val="0"/>
          <w:divBdr>
            <w:top w:val="none" w:sz="0" w:space="0" w:color="auto"/>
            <w:left w:val="none" w:sz="0" w:space="0" w:color="auto"/>
            <w:bottom w:val="none" w:sz="0" w:space="0" w:color="auto"/>
            <w:right w:val="none" w:sz="0" w:space="0" w:color="auto"/>
          </w:divBdr>
        </w:div>
        <w:div w:id="1241140184">
          <w:marLeft w:val="0"/>
          <w:marRight w:val="0"/>
          <w:marTop w:val="0"/>
          <w:marBottom w:val="0"/>
          <w:divBdr>
            <w:top w:val="none" w:sz="0" w:space="0" w:color="auto"/>
            <w:left w:val="none" w:sz="0" w:space="0" w:color="auto"/>
            <w:bottom w:val="none" w:sz="0" w:space="0" w:color="auto"/>
            <w:right w:val="none" w:sz="0" w:space="0" w:color="auto"/>
          </w:divBdr>
        </w:div>
      </w:divsChild>
    </w:div>
    <w:div w:id="890767494">
      <w:bodyDiv w:val="1"/>
      <w:marLeft w:val="0"/>
      <w:marRight w:val="0"/>
      <w:marTop w:val="0"/>
      <w:marBottom w:val="0"/>
      <w:divBdr>
        <w:top w:val="none" w:sz="0" w:space="0" w:color="auto"/>
        <w:left w:val="none" w:sz="0" w:space="0" w:color="auto"/>
        <w:bottom w:val="none" w:sz="0" w:space="0" w:color="auto"/>
        <w:right w:val="none" w:sz="0" w:space="0" w:color="auto"/>
      </w:divBdr>
      <w:divsChild>
        <w:div w:id="1641643371">
          <w:marLeft w:val="0"/>
          <w:marRight w:val="0"/>
          <w:marTop w:val="0"/>
          <w:marBottom w:val="0"/>
          <w:divBdr>
            <w:top w:val="none" w:sz="0" w:space="0" w:color="auto"/>
            <w:left w:val="none" w:sz="0" w:space="0" w:color="auto"/>
            <w:bottom w:val="none" w:sz="0" w:space="0" w:color="auto"/>
            <w:right w:val="none" w:sz="0" w:space="0" w:color="auto"/>
          </w:divBdr>
        </w:div>
        <w:div w:id="728109946">
          <w:marLeft w:val="0"/>
          <w:marRight w:val="0"/>
          <w:marTop w:val="0"/>
          <w:marBottom w:val="0"/>
          <w:divBdr>
            <w:top w:val="none" w:sz="0" w:space="0" w:color="auto"/>
            <w:left w:val="none" w:sz="0" w:space="0" w:color="auto"/>
            <w:bottom w:val="none" w:sz="0" w:space="0" w:color="auto"/>
            <w:right w:val="none" w:sz="0" w:space="0" w:color="auto"/>
          </w:divBdr>
        </w:div>
        <w:div w:id="788547795">
          <w:marLeft w:val="0"/>
          <w:marRight w:val="0"/>
          <w:marTop w:val="0"/>
          <w:marBottom w:val="0"/>
          <w:divBdr>
            <w:top w:val="none" w:sz="0" w:space="0" w:color="auto"/>
            <w:left w:val="none" w:sz="0" w:space="0" w:color="auto"/>
            <w:bottom w:val="none" w:sz="0" w:space="0" w:color="auto"/>
            <w:right w:val="none" w:sz="0" w:space="0" w:color="auto"/>
          </w:divBdr>
        </w:div>
        <w:div w:id="1370455922">
          <w:marLeft w:val="0"/>
          <w:marRight w:val="0"/>
          <w:marTop w:val="0"/>
          <w:marBottom w:val="0"/>
          <w:divBdr>
            <w:top w:val="none" w:sz="0" w:space="0" w:color="auto"/>
            <w:left w:val="none" w:sz="0" w:space="0" w:color="auto"/>
            <w:bottom w:val="none" w:sz="0" w:space="0" w:color="auto"/>
            <w:right w:val="none" w:sz="0" w:space="0" w:color="auto"/>
          </w:divBdr>
        </w:div>
        <w:div w:id="1408841833">
          <w:marLeft w:val="0"/>
          <w:marRight w:val="0"/>
          <w:marTop w:val="0"/>
          <w:marBottom w:val="0"/>
          <w:divBdr>
            <w:top w:val="none" w:sz="0" w:space="0" w:color="auto"/>
            <w:left w:val="none" w:sz="0" w:space="0" w:color="auto"/>
            <w:bottom w:val="none" w:sz="0" w:space="0" w:color="auto"/>
            <w:right w:val="none" w:sz="0" w:space="0" w:color="auto"/>
          </w:divBdr>
        </w:div>
      </w:divsChild>
    </w:div>
    <w:div w:id="907686689">
      <w:bodyDiv w:val="1"/>
      <w:marLeft w:val="0"/>
      <w:marRight w:val="0"/>
      <w:marTop w:val="0"/>
      <w:marBottom w:val="0"/>
      <w:divBdr>
        <w:top w:val="none" w:sz="0" w:space="0" w:color="auto"/>
        <w:left w:val="none" w:sz="0" w:space="0" w:color="auto"/>
        <w:bottom w:val="none" w:sz="0" w:space="0" w:color="auto"/>
        <w:right w:val="none" w:sz="0" w:space="0" w:color="auto"/>
      </w:divBdr>
      <w:divsChild>
        <w:div w:id="2038576133">
          <w:marLeft w:val="0"/>
          <w:marRight w:val="0"/>
          <w:marTop w:val="0"/>
          <w:marBottom w:val="0"/>
          <w:divBdr>
            <w:top w:val="none" w:sz="0" w:space="0" w:color="auto"/>
            <w:left w:val="none" w:sz="0" w:space="0" w:color="auto"/>
            <w:bottom w:val="none" w:sz="0" w:space="0" w:color="auto"/>
            <w:right w:val="none" w:sz="0" w:space="0" w:color="auto"/>
          </w:divBdr>
        </w:div>
        <w:div w:id="1203133071">
          <w:marLeft w:val="0"/>
          <w:marRight w:val="0"/>
          <w:marTop w:val="0"/>
          <w:marBottom w:val="0"/>
          <w:divBdr>
            <w:top w:val="none" w:sz="0" w:space="0" w:color="auto"/>
            <w:left w:val="none" w:sz="0" w:space="0" w:color="auto"/>
            <w:bottom w:val="none" w:sz="0" w:space="0" w:color="auto"/>
            <w:right w:val="none" w:sz="0" w:space="0" w:color="auto"/>
          </w:divBdr>
        </w:div>
      </w:divsChild>
    </w:div>
    <w:div w:id="1064722106">
      <w:bodyDiv w:val="1"/>
      <w:marLeft w:val="0"/>
      <w:marRight w:val="0"/>
      <w:marTop w:val="0"/>
      <w:marBottom w:val="0"/>
      <w:divBdr>
        <w:top w:val="none" w:sz="0" w:space="0" w:color="auto"/>
        <w:left w:val="none" w:sz="0" w:space="0" w:color="auto"/>
        <w:bottom w:val="none" w:sz="0" w:space="0" w:color="auto"/>
        <w:right w:val="none" w:sz="0" w:space="0" w:color="auto"/>
      </w:divBdr>
      <w:divsChild>
        <w:div w:id="1381589856">
          <w:marLeft w:val="0"/>
          <w:marRight w:val="0"/>
          <w:marTop w:val="0"/>
          <w:marBottom w:val="0"/>
          <w:divBdr>
            <w:top w:val="none" w:sz="0" w:space="0" w:color="auto"/>
            <w:left w:val="none" w:sz="0" w:space="0" w:color="auto"/>
            <w:bottom w:val="none" w:sz="0" w:space="0" w:color="auto"/>
            <w:right w:val="none" w:sz="0" w:space="0" w:color="auto"/>
          </w:divBdr>
        </w:div>
        <w:div w:id="1904439555">
          <w:marLeft w:val="0"/>
          <w:marRight w:val="0"/>
          <w:marTop w:val="0"/>
          <w:marBottom w:val="0"/>
          <w:divBdr>
            <w:top w:val="none" w:sz="0" w:space="0" w:color="auto"/>
            <w:left w:val="none" w:sz="0" w:space="0" w:color="auto"/>
            <w:bottom w:val="none" w:sz="0" w:space="0" w:color="auto"/>
            <w:right w:val="none" w:sz="0" w:space="0" w:color="auto"/>
          </w:divBdr>
        </w:div>
        <w:div w:id="446587871">
          <w:marLeft w:val="0"/>
          <w:marRight w:val="0"/>
          <w:marTop w:val="0"/>
          <w:marBottom w:val="0"/>
          <w:divBdr>
            <w:top w:val="none" w:sz="0" w:space="0" w:color="auto"/>
            <w:left w:val="none" w:sz="0" w:space="0" w:color="auto"/>
            <w:bottom w:val="none" w:sz="0" w:space="0" w:color="auto"/>
            <w:right w:val="none" w:sz="0" w:space="0" w:color="auto"/>
          </w:divBdr>
        </w:div>
        <w:div w:id="132794158">
          <w:marLeft w:val="0"/>
          <w:marRight w:val="0"/>
          <w:marTop w:val="0"/>
          <w:marBottom w:val="0"/>
          <w:divBdr>
            <w:top w:val="none" w:sz="0" w:space="0" w:color="auto"/>
            <w:left w:val="none" w:sz="0" w:space="0" w:color="auto"/>
            <w:bottom w:val="none" w:sz="0" w:space="0" w:color="auto"/>
            <w:right w:val="none" w:sz="0" w:space="0" w:color="auto"/>
          </w:divBdr>
        </w:div>
        <w:div w:id="1542281873">
          <w:marLeft w:val="0"/>
          <w:marRight w:val="0"/>
          <w:marTop w:val="0"/>
          <w:marBottom w:val="0"/>
          <w:divBdr>
            <w:top w:val="none" w:sz="0" w:space="0" w:color="auto"/>
            <w:left w:val="none" w:sz="0" w:space="0" w:color="auto"/>
            <w:bottom w:val="none" w:sz="0" w:space="0" w:color="auto"/>
            <w:right w:val="none" w:sz="0" w:space="0" w:color="auto"/>
          </w:divBdr>
        </w:div>
        <w:div w:id="2094349081">
          <w:marLeft w:val="0"/>
          <w:marRight w:val="0"/>
          <w:marTop w:val="0"/>
          <w:marBottom w:val="0"/>
          <w:divBdr>
            <w:top w:val="none" w:sz="0" w:space="0" w:color="auto"/>
            <w:left w:val="none" w:sz="0" w:space="0" w:color="auto"/>
            <w:bottom w:val="none" w:sz="0" w:space="0" w:color="auto"/>
            <w:right w:val="none" w:sz="0" w:space="0" w:color="auto"/>
          </w:divBdr>
        </w:div>
        <w:div w:id="1522358432">
          <w:marLeft w:val="0"/>
          <w:marRight w:val="0"/>
          <w:marTop w:val="0"/>
          <w:marBottom w:val="0"/>
          <w:divBdr>
            <w:top w:val="none" w:sz="0" w:space="0" w:color="auto"/>
            <w:left w:val="none" w:sz="0" w:space="0" w:color="auto"/>
            <w:bottom w:val="none" w:sz="0" w:space="0" w:color="auto"/>
            <w:right w:val="none" w:sz="0" w:space="0" w:color="auto"/>
          </w:divBdr>
        </w:div>
        <w:div w:id="537208456">
          <w:marLeft w:val="0"/>
          <w:marRight w:val="0"/>
          <w:marTop w:val="0"/>
          <w:marBottom w:val="0"/>
          <w:divBdr>
            <w:top w:val="none" w:sz="0" w:space="0" w:color="auto"/>
            <w:left w:val="none" w:sz="0" w:space="0" w:color="auto"/>
            <w:bottom w:val="none" w:sz="0" w:space="0" w:color="auto"/>
            <w:right w:val="none" w:sz="0" w:space="0" w:color="auto"/>
          </w:divBdr>
        </w:div>
        <w:div w:id="1054157944">
          <w:marLeft w:val="0"/>
          <w:marRight w:val="0"/>
          <w:marTop w:val="0"/>
          <w:marBottom w:val="0"/>
          <w:divBdr>
            <w:top w:val="none" w:sz="0" w:space="0" w:color="auto"/>
            <w:left w:val="none" w:sz="0" w:space="0" w:color="auto"/>
            <w:bottom w:val="none" w:sz="0" w:space="0" w:color="auto"/>
            <w:right w:val="none" w:sz="0" w:space="0" w:color="auto"/>
          </w:divBdr>
        </w:div>
        <w:div w:id="141309316">
          <w:marLeft w:val="0"/>
          <w:marRight w:val="0"/>
          <w:marTop w:val="0"/>
          <w:marBottom w:val="0"/>
          <w:divBdr>
            <w:top w:val="none" w:sz="0" w:space="0" w:color="auto"/>
            <w:left w:val="none" w:sz="0" w:space="0" w:color="auto"/>
            <w:bottom w:val="none" w:sz="0" w:space="0" w:color="auto"/>
            <w:right w:val="none" w:sz="0" w:space="0" w:color="auto"/>
          </w:divBdr>
        </w:div>
        <w:div w:id="698815384">
          <w:marLeft w:val="0"/>
          <w:marRight w:val="0"/>
          <w:marTop w:val="0"/>
          <w:marBottom w:val="0"/>
          <w:divBdr>
            <w:top w:val="none" w:sz="0" w:space="0" w:color="auto"/>
            <w:left w:val="none" w:sz="0" w:space="0" w:color="auto"/>
            <w:bottom w:val="none" w:sz="0" w:space="0" w:color="auto"/>
            <w:right w:val="none" w:sz="0" w:space="0" w:color="auto"/>
          </w:divBdr>
        </w:div>
      </w:divsChild>
    </w:div>
    <w:div w:id="1283726820">
      <w:bodyDiv w:val="1"/>
      <w:marLeft w:val="0"/>
      <w:marRight w:val="0"/>
      <w:marTop w:val="0"/>
      <w:marBottom w:val="0"/>
      <w:divBdr>
        <w:top w:val="none" w:sz="0" w:space="0" w:color="auto"/>
        <w:left w:val="none" w:sz="0" w:space="0" w:color="auto"/>
        <w:bottom w:val="none" w:sz="0" w:space="0" w:color="auto"/>
        <w:right w:val="none" w:sz="0" w:space="0" w:color="auto"/>
      </w:divBdr>
      <w:divsChild>
        <w:div w:id="88699600">
          <w:marLeft w:val="0"/>
          <w:marRight w:val="0"/>
          <w:marTop w:val="0"/>
          <w:marBottom w:val="0"/>
          <w:divBdr>
            <w:top w:val="none" w:sz="0" w:space="0" w:color="auto"/>
            <w:left w:val="none" w:sz="0" w:space="0" w:color="auto"/>
            <w:bottom w:val="none" w:sz="0" w:space="0" w:color="auto"/>
            <w:right w:val="none" w:sz="0" w:space="0" w:color="auto"/>
          </w:divBdr>
        </w:div>
        <w:div w:id="1257713703">
          <w:marLeft w:val="0"/>
          <w:marRight w:val="0"/>
          <w:marTop w:val="0"/>
          <w:marBottom w:val="0"/>
          <w:divBdr>
            <w:top w:val="none" w:sz="0" w:space="0" w:color="auto"/>
            <w:left w:val="none" w:sz="0" w:space="0" w:color="auto"/>
            <w:bottom w:val="none" w:sz="0" w:space="0" w:color="auto"/>
            <w:right w:val="none" w:sz="0" w:space="0" w:color="auto"/>
          </w:divBdr>
        </w:div>
        <w:div w:id="1450588534">
          <w:marLeft w:val="0"/>
          <w:marRight w:val="0"/>
          <w:marTop w:val="0"/>
          <w:marBottom w:val="0"/>
          <w:divBdr>
            <w:top w:val="none" w:sz="0" w:space="0" w:color="auto"/>
            <w:left w:val="none" w:sz="0" w:space="0" w:color="auto"/>
            <w:bottom w:val="none" w:sz="0" w:space="0" w:color="auto"/>
            <w:right w:val="none" w:sz="0" w:space="0" w:color="auto"/>
          </w:divBdr>
        </w:div>
        <w:div w:id="213271705">
          <w:marLeft w:val="0"/>
          <w:marRight w:val="0"/>
          <w:marTop w:val="0"/>
          <w:marBottom w:val="0"/>
          <w:divBdr>
            <w:top w:val="none" w:sz="0" w:space="0" w:color="auto"/>
            <w:left w:val="none" w:sz="0" w:space="0" w:color="auto"/>
            <w:bottom w:val="none" w:sz="0" w:space="0" w:color="auto"/>
            <w:right w:val="none" w:sz="0" w:space="0" w:color="auto"/>
          </w:divBdr>
        </w:div>
      </w:divsChild>
    </w:div>
    <w:div w:id="1336767031">
      <w:bodyDiv w:val="1"/>
      <w:marLeft w:val="0"/>
      <w:marRight w:val="0"/>
      <w:marTop w:val="0"/>
      <w:marBottom w:val="0"/>
      <w:divBdr>
        <w:top w:val="none" w:sz="0" w:space="0" w:color="auto"/>
        <w:left w:val="none" w:sz="0" w:space="0" w:color="auto"/>
        <w:bottom w:val="none" w:sz="0" w:space="0" w:color="auto"/>
        <w:right w:val="none" w:sz="0" w:space="0" w:color="auto"/>
      </w:divBdr>
      <w:divsChild>
        <w:div w:id="871962296">
          <w:marLeft w:val="0"/>
          <w:marRight w:val="0"/>
          <w:marTop w:val="0"/>
          <w:marBottom w:val="0"/>
          <w:divBdr>
            <w:top w:val="none" w:sz="0" w:space="0" w:color="auto"/>
            <w:left w:val="none" w:sz="0" w:space="0" w:color="auto"/>
            <w:bottom w:val="none" w:sz="0" w:space="0" w:color="auto"/>
            <w:right w:val="none" w:sz="0" w:space="0" w:color="auto"/>
          </w:divBdr>
        </w:div>
        <w:div w:id="597063701">
          <w:marLeft w:val="0"/>
          <w:marRight w:val="0"/>
          <w:marTop w:val="0"/>
          <w:marBottom w:val="0"/>
          <w:divBdr>
            <w:top w:val="none" w:sz="0" w:space="0" w:color="auto"/>
            <w:left w:val="none" w:sz="0" w:space="0" w:color="auto"/>
            <w:bottom w:val="none" w:sz="0" w:space="0" w:color="auto"/>
            <w:right w:val="none" w:sz="0" w:space="0" w:color="auto"/>
          </w:divBdr>
        </w:div>
        <w:div w:id="1549534554">
          <w:marLeft w:val="0"/>
          <w:marRight w:val="0"/>
          <w:marTop w:val="0"/>
          <w:marBottom w:val="0"/>
          <w:divBdr>
            <w:top w:val="none" w:sz="0" w:space="0" w:color="auto"/>
            <w:left w:val="none" w:sz="0" w:space="0" w:color="auto"/>
            <w:bottom w:val="none" w:sz="0" w:space="0" w:color="auto"/>
            <w:right w:val="none" w:sz="0" w:space="0" w:color="auto"/>
          </w:divBdr>
        </w:div>
      </w:divsChild>
    </w:div>
    <w:div w:id="1351837134">
      <w:bodyDiv w:val="1"/>
      <w:marLeft w:val="0"/>
      <w:marRight w:val="0"/>
      <w:marTop w:val="0"/>
      <w:marBottom w:val="0"/>
      <w:divBdr>
        <w:top w:val="none" w:sz="0" w:space="0" w:color="auto"/>
        <w:left w:val="none" w:sz="0" w:space="0" w:color="auto"/>
        <w:bottom w:val="none" w:sz="0" w:space="0" w:color="auto"/>
        <w:right w:val="none" w:sz="0" w:space="0" w:color="auto"/>
      </w:divBdr>
      <w:divsChild>
        <w:div w:id="1762213555">
          <w:marLeft w:val="0"/>
          <w:marRight w:val="0"/>
          <w:marTop w:val="0"/>
          <w:marBottom w:val="0"/>
          <w:divBdr>
            <w:top w:val="none" w:sz="0" w:space="0" w:color="auto"/>
            <w:left w:val="none" w:sz="0" w:space="0" w:color="auto"/>
            <w:bottom w:val="none" w:sz="0" w:space="0" w:color="auto"/>
            <w:right w:val="none" w:sz="0" w:space="0" w:color="auto"/>
          </w:divBdr>
        </w:div>
        <w:div w:id="1897819349">
          <w:marLeft w:val="0"/>
          <w:marRight w:val="0"/>
          <w:marTop w:val="0"/>
          <w:marBottom w:val="0"/>
          <w:divBdr>
            <w:top w:val="none" w:sz="0" w:space="0" w:color="auto"/>
            <w:left w:val="none" w:sz="0" w:space="0" w:color="auto"/>
            <w:bottom w:val="none" w:sz="0" w:space="0" w:color="auto"/>
            <w:right w:val="none" w:sz="0" w:space="0" w:color="auto"/>
          </w:divBdr>
        </w:div>
        <w:div w:id="1129401052">
          <w:marLeft w:val="0"/>
          <w:marRight w:val="0"/>
          <w:marTop w:val="0"/>
          <w:marBottom w:val="0"/>
          <w:divBdr>
            <w:top w:val="none" w:sz="0" w:space="0" w:color="auto"/>
            <w:left w:val="none" w:sz="0" w:space="0" w:color="auto"/>
            <w:bottom w:val="none" w:sz="0" w:space="0" w:color="auto"/>
            <w:right w:val="none" w:sz="0" w:space="0" w:color="auto"/>
          </w:divBdr>
        </w:div>
        <w:div w:id="79110163">
          <w:marLeft w:val="0"/>
          <w:marRight w:val="0"/>
          <w:marTop w:val="0"/>
          <w:marBottom w:val="0"/>
          <w:divBdr>
            <w:top w:val="none" w:sz="0" w:space="0" w:color="auto"/>
            <w:left w:val="none" w:sz="0" w:space="0" w:color="auto"/>
            <w:bottom w:val="none" w:sz="0" w:space="0" w:color="auto"/>
            <w:right w:val="none" w:sz="0" w:space="0" w:color="auto"/>
          </w:divBdr>
        </w:div>
        <w:div w:id="2052725941">
          <w:marLeft w:val="0"/>
          <w:marRight w:val="0"/>
          <w:marTop w:val="0"/>
          <w:marBottom w:val="0"/>
          <w:divBdr>
            <w:top w:val="none" w:sz="0" w:space="0" w:color="auto"/>
            <w:left w:val="none" w:sz="0" w:space="0" w:color="auto"/>
            <w:bottom w:val="none" w:sz="0" w:space="0" w:color="auto"/>
            <w:right w:val="none" w:sz="0" w:space="0" w:color="auto"/>
          </w:divBdr>
        </w:div>
        <w:div w:id="1318268145">
          <w:marLeft w:val="0"/>
          <w:marRight w:val="0"/>
          <w:marTop w:val="0"/>
          <w:marBottom w:val="0"/>
          <w:divBdr>
            <w:top w:val="none" w:sz="0" w:space="0" w:color="auto"/>
            <w:left w:val="none" w:sz="0" w:space="0" w:color="auto"/>
            <w:bottom w:val="none" w:sz="0" w:space="0" w:color="auto"/>
            <w:right w:val="none" w:sz="0" w:space="0" w:color="auto"/>
          </w:divBdr>
        </w:div>
        <w:div w:id="947010779">
          <w:marLeft w:val="0"/>
          <w:marRight w:val="0"/>
          <w:marTop w:val="0"/>
          <w:marBottom w:val="0"/>
          <w:divBdr>
            <w:top w:val="none" w:sz="0" w:space="0" w:color="auto"/>
            <w:left w:val="none" w:sz="0" w:space="0" w:color="auto"/>
            <w:bottom w:val="none" w:sz="0" w:space="0" w:color="auto"/>
            <w:right w:val="none" w:sz="0" w:space="0" w:color="auto"/>
          </w:divBdr>
        </w:div>
        <w:div w:id="1031034116">
          <w:marLeft w:val="0"/>
          <w:marRight w:val="0"/>
          <w:marTop w:val="0"/>
          <w:marBottom w:val="0"/>
          <w:divBdr>
            <w:top w:val="none" w:sz="0" w:space="0" w:color="auto"/>
            <w:left w:val="none" w:sz="0" w:space="0" w:color="auto"/>
            <w:bottom w:val="none" w:sz="0" w:space="0" w:color="auto"/>
            <w:right w:val="none" w:sz="0" w:space="0" w:color="auto"/>
          </w:divBdr>
        </w:div>
        <w:div w:id="535846736">
          <w:marLeft w:val="0"/>
          <w:marRight w:val="0"/>
          <w:marTop w:val="0"/>
          <w:marBottom w:val="0"/>
          <w:divBdr>
            <w:top w:val="none" w:sz="0" w:space="0" w:color="auto"/>
            <w:left w:val="none" w:sz="0" w:space="0" w:color="auto"/>
            <w:bottom w:val="none" w:sz="0" w:space="0" w:color="auto"/>
            <w:right w:val="none" w:sz="0" w:space="0" w:color="auto"/>
          </w:divBdr>
        </w:div>
        <w:div w:id="310796629">
          <w:marLeft w:val="0"/>
          <w:marRight w:val="0"/>
          <w:marTop w:val="0"/>
          <w:marBottom w:val="0"/>
          <w:divBdr>
            <w:top w:val="none" w:sz="0" w:space="0" w:color="auto"/>
            <w:left w:val="none" w:sz="0" w:space="0" w:color="auto"/>
            <w:bottom w:val="none" w:sz="0" w:space="0" w:color="auto"/>
            <w:right w:val="none" w:sz="0" w:space="0" w:color="auto"/>
          </w:divBdr>
        </w:div>
        <w:div w:id="219101183">
          <w:marLeft w:val="0"/>
          <w:marRight w:val="0"/>
          <w:marTop w:val="0"/>
          <w:marBottom w:val="0"/>
          <w:divBdr>
            <w:top w:val="none" w:sz="0" w:space="0" w:color="auto"/>
            <w:left w:val="none" w:sz="0" w:space="0" w:color="auto"/>
            <w:bottom w:val="none" w:sz="0" w:space="0" w:color="auto"/>
            <w:right w:val="none" w:sz="0" w:space="0" w:color="auto"/>
          </w:divBdr>
        </w:div>
      </w:divsChild>
    </w:div>
    <w:div w:id="1391419595">
      <w:bodyDiv w:val="1"/>
      <w:marLeft w:val="0"/>
      <w:marRight w:val="0"/>
      <w:marTop w:val="0"/>
      <w:marBottom w:val="0"/>
      <w:divBdr>
        <w:top w:val="none" w:sz="0" w:space="0" w:color="auto"/>
        <w:left w:val="none" w:sz="0" w:space="0" w:color="auto"/>
        <w:bottom w:val="none" w:sz="0" w:space="0" w:color="auto"/>
        <w:right w:val="none" w:sz="0" w:space="0" w:color="auto"/>
      </w:divBdr>
      <w:divsChild>
        <w:div w:id="671834372">
          <w:marLeft w:val="0"/>
          <w:marRight w:val="0"/>
          <w:marTop w:val="0"/>
          <w:marBottom w:val="0"/>
          <w:divBdr>
            <w:top w:val="none" w:sz="0" w:space="0" w:color="auto"/>
            <w:left w:val="none" w:sz="0" w:space="0" w:color="auto"/>
            <w:bottom w:val="none" w:sz="0" w:space="0" w:color="auto"/>
            <w:right w:val="none" w:sz="0" w:space="0" w:color="auto"/>
          </w:divBdr>
        </w:div>
        <w:div w:id="1962957393">
          <w:marLeft w:val="0"/>
          <w:marRight w:val="0"/>
          <w:marTop w:val="0"/>
          <w:marBottom w:val="0"/>
          <w:divBdr>
            <w:top w:val="none" w:sz="0" w:space="0" w:color="auto"/>
            <w:left w:val="none" w:sz="0" w:space="0" w:color="auto"/>
            <w:bottom w:val="none" w:sz="0" w:space="0" w:color="auto"/>
            <w:right w:val="none" w:sz="0" w:space="0" w:color="auto"/>
          </w:divBdr>
        </w:div>
        <w:div w:id="1916359831">
          <w:marLeft w:val="0"/>
          <w:marRight w:val="0"/>
          <w:marTop w:val="0"/>
          <w:marBottom w:val="0"/>
          <w:divBdr>
            <w:top w:val="none" w:sz="0" w:space="0" w:color="auto"/>
            <w:left w:val="none" w:sz="0" w:space="0" w:color="auto"/>
            <w:bottom w:val="none" w:sz="0" w:space="0" w:color="auto"/>
            <w:right w:val="none" w:sz="0" w:space="0" w:color="auto"/>
          </w:divBdr>
        </w:div>
      </w:divsChild>
    </w:div>
    <w:div w:id="1442071634">
      <w:bodyDiv w:val="1"/>
      <w:marLeft w:val="0"/>
      <w:marRight w:val="0"/>
      <w:marTop w:val="0"/>
      <w:marBottom w:val="0"/>
      <w:divBdr>
        <w:top w:val="none" w:sz="0" w:space="0" w:color="auto"/>
        <w:left w:val="none" w:sz="0" w:space="0" w:color="auto"/>
        <w:bottom w:val="none" w:sz="0" w:space="0" w:color="auto"/>
        <w:right w:val="none" w:sz="0" w:space="0" w:color="auto"/>
      </w:divBdr>
      <w:divsChild>
        <w:div w:id="1053044427">
          <w:marLeft w:val="0"/>
          <w:marRight w:val="0"/>
          <w:marTop w:val="0"/>
          <w:marBottom w:val="0"/>
          <w:divBdr>
            <w:top w:val="none" w:sz="0" w:space="0" w:color="auto"/>
            <w:left w:val="none" w:sz="0" w:space="0" w:color="auto"/>
            <w:bottom w:val="none" w:sz="0" w:space="0" w:color="auto"/>
            <w:right w:val="none" w:sz="0" w:space="0" w:color="auto"/>
          </w:divBdr>
        </w:div>
        <w:div w:id="1121339070">
          <w:marLeft w:val="0"/>
          <w:marRight w:val="0"/>
          <w:marTop w:val="0"/>
          <w:marBottom w:val="0"/>
          <w:divBdr>
            <w:top w:val="none" w:sz="0" w:space="0" w:color="auto"/>
            <w:left w:val="none" w:sz="0" w:space="0" w:color="auto"/>
            <w:bottom w:val="none" w:sz="0" w:space="0" w:color="auto"/>
            <w:right w:val="none" w:sz="0" w:space="0" w:color="auto"/>
          </w:divBdr>
        </w:div>
        <w:div w:id="299696794">
          <w:marLeft w:val="0"/>
          <w:marRight w:val="0"/>
          <w:marTop w:val="0"/>
          <w:marBottom w:val="0"/>
          <w:divBdr>
            <w:top w:val="none" w:sz="0" w:space="0" w:color="auto"/>
            <w:left w:val="none" w:sz="0" w:space="0" w:color="auto"/>
            <w:bottom w:val="none" w:sz="0" w:space="0" w:color="auto"/>
            <w:right w:val="none" w:sz="0" w:space="0" w:color="auto"/>
          </w:divBdr>
        </w:div>
        <w:div w:id="1274438212">
          <w:marLeft w:val="0"/>
          <w:marRight w:val="0"/>
          <w:marTop w:val="0"/>
          <w:marBottom w:val="0"/>
          <w:divBdr>
            <w:top w:val="none" w:sz="0" w:space="0" w:color="auto"/>
            <w:left w:val="none" w:sz="0" w:space="0" w:color="auto"/>
            <w:bottom w:val="none" w:sz="0" w:space="0" w:color="auto"/>
            <w:right w:val="none" w:sz="0" w:space="0" w:color="auto"/>
          </w:divBdr>
        </w:div>
        <w:div w:id="1792896113">
          <w:marLeft w:val="0"/>
          <w:marRight w:val="0"/>
          <w:marTop w:val="0"/>
          <w:marBottom w:val="0"/>
          <w:divBdr>
            <w:top w:val="none" w:sz="0" w:space="0" w:color="auto"/>
            <w:left w:val="none" w:sz="0" w:space="0" w:color="auto"/>
            <w:bottom w:val="none" w:sz="0" w:space="0" w:color="auto"/>
            <w:right w:val="none" w:sz="0" w:space="0" w:color="auto"/>
          </w:divBdr>
        </w:div>
        <w:div w:id="1370253969">
          <w:marLeft w:val="0"/>
          <w:marRight w:val="0"/>
          <w:marTop w:val="0"/>
          <w:marBottom w:val="0"/>
          <w:divBdr>
            <w:top w:val="none" w:sz="0" w:space="0" w:color="auto"/>
            <w:left w:val="none" w:sz="0" w:space="0" w:color="auto"/>
            <w:bottom w:val="none" w:sz="0" w:space="0" w:color="auto"/>
            <w:right w:val="none" w:sz="0" w:space="0" w:color="auto"/>
          </w:divBdr>
        </w:div>
      </w:divsChild>
    </w:div>
    <w:div w:id="1452825649">
      <w:bodyDiv w:val="1"/>
      <w:marLeft w:val="0"/>
      <w:marRight w:val="0"/>
      <w:marTop w:val="0"/>
      <w:marBottom w:val="0"/>
      <w:divBdr>
        <w:top w:val="none" w:sz="0" w:space="0" w:color="auto"/>
        <w:left w:val="none" w:sz="0" w:space="0" w:color="auto"/>
        <w:bottom w:val="none" w:sz="0" w:space="0" w:color="auto"/>
        <w:right w:val="none" w:sz="0" w:space="0" w:color="auto"/>
      </w:divBdr>
      <w:divsChild>
        <w:div w:id="1619950556">
          <w:marLeft w:val="0"/>
          <w:marRight w:val="0"/>
          <w:marTop w:val="0"/>
          <w:marBottom w:val="0"/>
          <w:divBdr>
            <w:top w:val="none" w:sz="0" w:space="0" w:color="auto"/>
            <w:left w:val="none" w:sz="0" w:space="0" w:color="auto"/>
            <w:bottom w:val="none" w:sz="0" w:space="0" w:color="auto"/>
            <w:right w:val="none" w:sz="0" w:space="0" w:color="auto"/>
          </w:divBdr>
        </w:div>
        <w:div w:id="1447390533">
          <w:marLeft w:val="0"/>
          <w:marRight w:val="0"/>
          <w:marTop w:val="0"/>
          <w:marBottom w:val="0"/>
          <w:divBdr>
            <w:top w:val="none" w:sz="0" w:space="0" w:color="auto"/>
            <w:left w:val="none" w:sz="0" w:space="0" w:color="auto"/>
            <w:bottom w:val="none" w:sz="0" w:space="0" w:color="auto"/>
            <w:right w:val="none" w:sz="0" w:space="0" w:color="auto"/>
          </w:divBdr>
        </w:div>
        <w:div w:id="325205135">
          <w:marLeft w:val="0"/>
          <w:marRight w:val="0"/>
          <w:marTop w:val="0"/>
          <w:marBottom w:val="0"/>
          <w:divBdr>
            <w:top w:val="none" w:sz="0" w:space="0" w:color="auto"/>
            <w:left w:val="none" w:sz="0" w:space="0" w:color="auto"/>
            <w:bottom w:val="none" w:sz="0" w:space="0" w:color="auto"/>
            <w:right w:val="none" w:sz="0" w:space="0" w:color="auto"/>
          </w:divBdr>
        </w:div>
      </w:divsChild>
    </w:div>
    <w:div w:id="1483277928">
      <w:bodyDiv w:val="1"/>
      <w:marLeft w:val="0"/>
      <w:marRight w:val="0"/>
      <w:marTop w:val="0"/>
      <w:marBottom w:val="0"/>
      <w:divBdr>
        <w:top w:val="none" w:sz="0" w:space="0" w:color="auto"/>
        <w:left w:val="none" w:sz="0" w:space="0" w:color="auto"/>
        <w:bottom w:val="none" w:sz="0" w:space="0" w:color="auto"/>
        <w:right w:val="none" w:sz="0" w:space="0" w:color="auto"/>
      </w:divBdr>
      <w:divsChild>
        <w:div w:id="1761486346">
          <w:marLeft w:val="0"/>
          <w:marRight w:val="0"/>
          <w:marTop w:val="0"/>
          <w:marBottom w:val="0"/>
          <w:divBdr>
            <w:top w:val="none" w:sz="0" w:space="0" w:color="auto"/>
            <w:left w:val="none" w:sz="0" w:space="0" w:color="auto"/>
            <w:bottom w:val="none" w:sz="0" w:space="0" w:color="auto"/>
            <w:right w:val="none" w:sz="0" w:space="0" w:color="auto"/>
          </w:divBdr>
        </w:div>
        <w:div w:id="1877041636">
          <w:marLeft w:val="0"/>
          <w:marRight w:val="0"/>
          <w:marTop w:val="0"/>
          <w:marBottom w:val="0"/>
          <w:divBdr>
            <w:top w:val="none" w:sz="0" w:space="0" w:color="auto"/>
            <w:left w:val="none" w:sz="0" w:space="0" w:color="auto"/>
            <w:bottom w:val="none" w:sz="0" w:space="0" w:color="auto"/>
            <w:right w:val="none" w:sz="0" w:space="0" w:color="auto"/>
          </w:divBdr>
        </w:div>
        <w:div w:id="450787296">
          <w:marLeft w:val="0"/>
          <w:marRight w:val="0"/>
          <w:marTop w:val="0"/>
          <w:marBottom w:val="0"/>
          <w:divBdr>
            <w:top w:val="none" w:sz="0" w:space="0" w:color="auto"/>
            <w:left w:val="none" w:sz="0" w:space="0" w:color="auto"/>
            <w:bottom w:val="none" w:sz="0" w:space="0" w:color="auto"/>
            <w:right w:val="none" w:sz="0" w:space="0" w:color="auto"/>
          </w:divBdr>
        </w:div>
        <w:div w:id="1772509527">
          <w:marLeft w:val="0"/>
          <w:marRight w:val="0"/>
          <w:marTop w:val="0"/>
          <w:marBottom w:val="0"/>
          <w:divBdr>
            <w:top w:val="none" w:sz="0" w:space="0" w:color="auto"/>
            <w:left w:val="none" w:sz="0" w:space="0" w:color="auto"/>
            <w:bottom w:val="none" w:sz="0" w:space="0" w:color="auto"/>
            <w:right w:val="none" w:sz="0" w:space="0" w:color="auto"/>
          </w:divBdr>
        </w:div>
        <w:div w:id="27487316">
          <w:marLeft w:val="0"/>
          <w:marRight w:val="0"/>
          <w:marTop w:val="0"/>
          <w:marBottom w:val="0"/>
          <w:divBdr>
            <w:top w:val="none" w:sz="0" w:space="0" w:color="auto"/>
            <w:left w:val="none" w:sz="0" w:space="0" w:color="auto"/>
            <w:bottom w:val="none" w:sz="0" w:space="0" w:color="auto"/>
            <w:right w:val="none" w:sz="0" w:space="0" w:color="auto"/>
          </w:divBdr>
        </w:div>
        <w:div w:id="2135250680">
          <w:marLeft w:val="0"/>
          <w:marRight w:val="0"/>
          <w:marTop w:val="0"/>
          <w:marBottom w:val="0"/>
          <w:divBdr>
            <w:top w:val="none" w:sz="0" w:space="0" w:color="auto"/>
            <w:left w:val="none" w:sz="0" w:space="0" w:color="auto"/>
            <w:bottom w:val="none" w:sz="0" w:space="0" w:color="auto"/>
            <w:right w:val="none" w:sz="0" w:space="0" w:color="auto"/>
          </w:divBdr>
        </w:div>
        <w:div w:id="444929911">
          <w:marLeft w:val="0"/>
          <w:marRight w:val="0"/>
          <w:marTop w:val="0"/>
          <w:marBottom w:val="0"/>
          <w:divBdr>
            <w:top w:val="none" w:sz="0" w:space="0" w:color="auto"/>
            <w:left w:val="none" w:sz="0" w:space="0" w:color="auto"/>
            <w:bottom w:val="none" w:sz="0" w:space="0" w:color="auto"/>
            <w:right w:val="none" w:sz="0" w:space="0" w:color="auto"/>
          </w:divBdr>
        </w:div>
        <w:div w:id="936593662">
          <w:marLeft w:val="0"/>
          <w:marRight w:val="0"/>
          <w:marTop w:val="0"/>
          <w:marBottom w:val="0"/>
          <w:divBdr>
            <w:top w:val="none" w:sz="0" w:space="0" w:color="auto"/>
            <w:left w:val="none" w:sz="0" w:space="0" w:color="auto"/>
            <w:bottom w:val="none" w:sz="0" w:space="0" w:color="auto"/>
            <w:right w:val="none" w:sz="0" w:space="0" w:color="auto"/>
          </w:divBdr>
        </w:div>
      </w:divsChild>
    </w:div>
    <w:div w:id="1492595174">
      <w:bodyDiv w:val="1"/>
      <w:marLeft w:val="0"/>
      <w:marRight w:val="0"/>
      <w:marTop w:val="0"/>
      <w:marBottom w:val="0"/>
      <w:divBdr>
        <w:top w:val="none" w:sz="0" w:space="0" w:color="auto"/>
        <w:left w:val="none" w:sz="0" w:space="0" w:color="auto"/>
        <w:bottom w:val="none" w:sz="0" w:space="0" w:color="auto"/>
        <w:right w:val="none" w:sz="0" w:space="0" w:color="auto"/>
      </w:divBdr>
      <w:divsChild>
        <w:div w:id="308290987">
          <w:marLeft w:val="0"/>
          <w:marRight w:val="0"/>
          <w:marTop w:val="0"/>
          <w:marBottom w:val="0"/>
          <w:divBdr>
            <w:top w:val="none" w:sz="0" w:space="0" w:color="auto"/>
            <w:left w:val="none" w:sz="0" w:space="0" w:color="auto"/>
            <w:bottom w:val="none" w:sz="0" w:space="0" w:color="auto"/>
            <w:right w:val="none" w:sz="0" w:space="0" w:color="auto"/>
          </w:divBdr>
        </w:div>
        <w:div w:id="351609271">
          <w:marLeft w:val="0"/>
          <w:marRight w:val="0"/>
          <w:marTop w:val="0"/>
          <w:marBottom w:val="0"/>
          <w:divBdr>
            <w:top w:val="none" w:sz="0" w:space="0" w:color="auto"/>
            <w:left w:val="none" w:sz="0" w:space="0" w:color="auto"/>
            <w:bottom w:val="none" w:sz="0" w:space="0" w:color="auto"/>
            <w:right w:val="none" w:sz="0" w:space="0" w:color="auto"/>
          </w:divBdr>
        </w:div>
        <w:div w:id="190843325">
          <w:marLeft w:val="0"/>
          <w:marRight w:val="0"/>
          <w:marTop w:val="0"/>
          <w:marBottom w:val="0"/>
          <w:divBdr>
            <w:top w:val="none" w:sz="0" w:space="0" w:color="auto"/>
            <w:left w:val="none" w:sz="0" w:space="0" w:color="auto"/>
            <w:bottom w:val="none" w:sz="0" w:space="0" w:color="auto"/>
            <w:right w:val="none" w:sz="0" w:space="0" w:color="auto"/>
          </w:divBdr>
        </w:div>
        <w:div w:id="427771368">
          <w:marLeft w:val="0"/>
          <w:marRight w:val="0"/>
          <w:marTop w:val="0"/>
          <w:marBottom w:val="0"/>
          <w:divBdr>
            <w:top w:val="none" w:sz="0" w:space="0" w:color="auto"/>
            <w:left w:val="none" w:sz="0" w:space="0" w:color="auto"/>
            <w:bottom w:val="none" w:sz="0" w:space="0" w:color="auto"/>
            <w:right w:val="none" w:sz="0" w:space="0" w:color="auto"/>
          </w:divBdr>
        </w:div>
        <w:div w:id="2074690830">
          <w:marLeft w:val="0"/>
          <w:marRight w:val="0"/>
          <w:marTop w:val="0"/>
          <w:marBottom w:val="0"/>
          <w:divBdr>
            <w:top w:val="none" w:sz="0" w:space="0" w:color="auto"/>
            <w:left w:val="none" w:sz="0" w:space="0" w:color="auto"/>
            <w:bottom w:val="none" w:sz="0" w:space="0" w:color="auto"/>
            <w:right w:val="none" w:sz="0" w:space="0" w:color="auto"/>
          </w:divBdr>
        </w:div>
        <w:div w:id="1284964498">
          <w:marLeft w:val="0"/>
          <w:marRight w:val="0"/>
          <w:marTop w:val="0"/>
          <w:marBottom w:val="0"/>
          <w:divBdr>
            <w:top w:val="none" w:sz="0" w:space="0" w:color="auto"/>
            <w:left w:val="none" w:sz="0" w:space="0" w:color="auto"/>
            <w:bottom w:val="none" w:sz="0" w:space="0" w:color="auto"/>
            <w:right w:val="none" w:sz="0" w:space="0" w:color="auto"/>
          </w:divBdr>
        </w:div>
      </w:divsChild>
    </w:div>
    <w:div w:id="1518689539">
      <w:bodyDiv w:val="1"/>
      <w:marLeft w:val="0"/>
      <w:marRight w:val="0"/>
      <w:marTop w:val="0"/>
      <w:marBottom w:val="0"/>
      <w:divBdr>
        <w:top w:val="none" w:sz="0" w:space="0" w:color="auto"/>
        <w:left w:val="none" w:sz="0" w:space="0" w:color="auto"/>
        <w:bottom w:val="none" w:sz="0" w:space="0" w:color="auto"/>
        <w:right w:val="none" w:sz="0" w:space="0" w:color="auto"/>
      </w:divBdr>
      <w:divsChild>
        <w:div w:id="1716813221">
          <w:marLeft w:val="0"/>
          <w:marRight w:val="0"/>
          <w:marTop w:val="0"/>
          <w:marBottom w:val="0"/>
          <w:divBdr>
            <w:top w:val="none" w:sz="0" w:space="0" w:color="auto"/>
            <w:left w:val="none" w:sz="0" w:space="0" w:color="auto"/>
            <w:bottom w:val="none" w:sz="0" w:space="0" w:color="auto"/>
            <w:right w:val="none" w:sz="0" w:space="0" w:color="auto"/>
          </w:divBdr>
        </w:div>
        <w:div w:id="1518081146">
          <w:marLeft w:val="0"/>
          <w:marRight w:val="0"/>
          <w:marTop w:val="0"/>
          <w:marBottom w:val="0"/>
          <w:divBdr>
            <w:top w:val="none" w:sz="0" w:space="0" w:color="auto"/>
            <w:left w:val="none" w:sz="0" w:space="0" w:color="auto"/>
            <w:bottom w:val="none" w:sz="0" w:space="0" w:color="auto"/>
            <w:right w:val="none" w:sz="0" w:space="0" w:color="auto"/>
          </w:divBdr>
        </w:div>
        <w:div w:id="700470017">
          <w:marLeft w:val="0"/>
          <w:marRight w:val="0"/>
          <w:marTop w:val="0"/>
          <w:marBottom w:val="0"/>
          <w:divBdr>
            <w:top w:val="none" w:sz="0" w:space="0" w:color="auto"/>
            <w:left w:val="none" w:sz="0" w:space="0" w:color="auto"/>
            <w:bottom w:val="none" w:sz="0" w:space="0" w:color="auto"/>
            <w:right w:val="none" w:sz="0" w:space="0" w:color="auto"/>
          </w:divBdr>
        </w:div>
        <w:div w:id="2081635806">
          <w:marLeft w:val="0"/>
          <w:marRight w:val="0"/>
          <w:marTop w:val="0"/>
          <w:marBottom w:val="0"/>
          <w:divBdr>
            <w:top w:val="none" w:sz="0" w:space="0" w:color="auto"/>
            <w:left w:val="none" w:sz="0" w:space="0" w:color="auto"/>
            <w:bottom w:val="none" w:sz="0" w:space="0" w:color="auto"/>
            <w:right w:val="none" w:sz="0" w:space="0" w:color="auto"/>
          </w:divBdr>
        </w:div>
        <w:div w:id="318311806">
          <w:marLeft w:val="0"/>
          <w:marRight w:val="0"/>
          <w:marTop w:val="0"/>
          <w:marBottom w:val="0"/>
          <w:divBdr>
            <w:top w:val="none" w:sz="0" w:space="0" w:color="auto"/>
            <w:left w:val="none" w:sz="0" w:space="0" w:color="auto"/>
            <w:bottom w:val="none" w:sz="0" w:space="0" w:color="auto"/>
            <w:right w:val="none" w:sz="0" w:space="0" w:color="auto"/>
          </w:divBdr>
        </w:div>
        <w:div w:id="366376620">
          <w:marLeft w:val="0"/>
          <w:marRight w:val="0"/>
          <w:marTop w:val="0"/>
          <w:marBottom w:val="0"/>
          <w:divBdr>
            <w:top w:val="none" w:sz="0" w:space="0" w:color="auto"/>
            <w:left w:val="none" w:sz="0" w:space="0" w:color="auto"/>
            <w:bottom w:val="none" w:sz="0" w:space="0" w:color="auto"/>
            <w:right w:val="none" w:sz="0" w:space="0" w:color="auto"/>
          </w:divBdr>
        </w:div>
        <w:div w:id="1515921327">
          <w:marLeft w:val="0"/>
          <w:marRight w:val="0"/>
          <w:marTop w:val="0"/>
          <w:marBottom w:val="0"/>
          <w:divBdr>
            <w:top w:val="none" w:sz="0" w:space="0" w:color="auto"/>
            <w:left w:val="none" w:sz="0" w:space="0" w:color="auto"/>
            <w:bottom w:val="none" w:sz="0" w:space="0" w:color="auto"/>
            <w:right w:val="none" w:sz="0" w:space="0" w:color="auto"/>
          </w:divBdr>
        </w:div>
        <w:div w:id="2086150543">
          <w:marLeft w:val="0"/>
          <w:marRight w:val="0"/>
          <w:marTop w:val="0"/>
          <w:marBottom w:val="0"/>
          <w:divBdr>
            <w:top w:val="none" w:sz="0" w:space="0" w:color="auto"/>
            <w:left w:val="none" w:sz="0" w:space="0" w:color="auto"/>
            <w:bottom w:val="none" w:sz="0" w:space="0" w:color="auto"/>
            <w:right w:val="none" w:sz="0" w:space="0" w:color="auto"/>
          </w:divBdr>
        </w:div>
        <w:div w:id="252279561">
          <w:marLeft w:val="0"/>
          <w:marRight w:val="0"/>
          <w:marTop w:val="0"/>
          <w:marBottom w:val="0"/>
          <w:divBdr>
            <w:top w:val="none" w:sz="0" w:space="0" w:color="auto"/>
            <w:left w:val="none" w:sz="0" w:space="0" w:color="auto"/>
            <w:bottom w:val="none" w:sz="0" w:space="0" w:color="auto"/>
            <w:right w:val="none" w:sz="0" w:space="0" w:color="auto"/>
          </w:divBdr>
        </w:div>
        <w:div w:id="1074355820">
          <w:marLeft w:val="0"/>
          <w:marRight w:val="0"/>
          <w:marTop w:val="0"/>
          <w:marBottom w:val="0"/>
          <w:divBdr>
            <w:top w:val="none" w:sz="0" w:space="0" w:color="auto"/>
            <w:left w:val="none" w:sz="0" w:space="0" w:color="auto"/>
            <w:bottom w:val="none" w:sz="0" w:space="0" w:color="auto"/>
            <w:right w:val="none" w:sz="0" w:space="0" w:color="auto"/>
          </w:divBdr>
        </w:div>
        <w:div w:id="1837069368">
          <w:marLeft w:val="0"/>
          <w:marRight w:val="0"/>
          <w:marTop w:val="0"/>
          <w:marBottom w:val="0"/>
          <w:divBdr>
            <w:top w:val="none" w:sz="0" w:space="0" w:color="auto"/>
            <w:left w:val="none" w:sz="0" w:space="0" w:color="auto"/>
            <w:bottom w:val="none" w:sz="0" w:space="0" w:color="auto"/>
            <w:right w:val="none" w:sz="0" w:space="0" w:color="auto"/>
          </w:divBdr>
        </w:div>
        <w:div w:id="965507211">
          <w:marLeft w:val="0"/>
          <w:marRight w:val="0"/>
          <w:marTop w:val="0"/>
          <w:marBottom w:val="0"/>
          <w:divBdr>
            <w:top w:val="none" w:sz="0" w:space="0" w:color="auto"/>
            <w:left w:val="none" w:sz="0" w:space="0" w:color="auto"/>
            <w:bottom w:val="none" w:sz="0" w:space="0" w:color="auto"/>
            <w:right w:val="none" w:sz="0" w:space="0" w:color="auto"/>
          </w:divBdr>
        </w:div>
        <w:div w:id="249313917">
          <w:marLeft w:val="0"/>
          <w:marRight w:val="0"/>
          <w:marTop w:val="0"/>
          <w:marBottom w:val="0"/>
          <w:divBdr>
            <w:top w:val="none" w:sz="0" w:space="0" w:color="auto"/>
            <w:left w:val="none" w:sz="0" w:space="0" w:color="auto"/>
            <w:bottom w:val="none" w:sz="0" w:space="0" w:color="auto"/>
            <w:right w:val="none" w:sz="0" w:space="0" w:color="auto"/>
          </w:divBdr>
        </w:div>
      </w:divsChild>
    </w:div>
    <w:div w:id="1537506301">
      <w:bodyDiv w:val="1"/>
      <w:marLeft w:val="0"/>
      <w:marRight w:val="0"/>
      <w:marTop w:val="0"/>
      <w:marBottom w:val="0"/>
      <w:divBdr>
        <w:top w:val="none" w:sz="0" w:space="0" w:color="auto"/>
        <w:left w:val="none" w:sz="0" w:space="0" w:color="auto"/>
        <w:bottom w:val="none" w:sz="0" w:space="0" w:color="auto"/>
        <w:right w:val="none" w:sz="0" w:space="0" w:color="auto"/>
      </w:divBdr>
      <w:divsChild>
        <w:div w:id="426584314">
          <w:marLeft w:val="0"/>
          <w:marRight w:val="0"/>
          <w:marTop w:val="0"/>
          <w:marBottom w:val="0"/>
          <w:divBdr>
            <w:top w:val="none" w:sz="0" w:space="0" w:color="auto"/>
            <w:left w:val="none" w:sz="0" w:space="0" w:color="auto"/>
            <w:bottom w:val="none" w:sz="0" w:space="0" w:color="auto"/>
            <w:right w:val="none" w:sz="0" w:space="0" w:color="auto"/>
          </w:divBdr>
        </w:div>
        <w:div w:id="280115518">
          <w:marLeft w:val="0"/>
          <w:marRight w:val="0"/>
          <w:marTop w:val="0"/>
          <w:marBottom w:val="0"/>
          <w:divBdr>
            <w:top w:val="none" w:sz="0" w:space="0" w:color="auto"/>
            <w:left w:val="none" w:sz="0" w:space="0" w:color="auto"/>
            <w:bottom w:val="none" w:sz="0" w:space="0" w:color="auto"/>
            <w:right w:val="none" w:sz="0" w:space="0" w:color="auto"/>
          </w:divBdr>
        </w:div>
        <w:div w:id="344475357">
          <w:marLeft w:val="0"/>
          <w:marRight w:val="0"/>
          <w:marTop w:val="0"/>
          <w:marBottom w:val="0"/>
          <w:divBdr>
            <w:top w:val="none" w:sz="0" w:space="0" w:color="auto"/>
            <w:left w:val="none" w:sz="0" w:space="0" w:color="auto"/>
            <w:bottom w:val="none" w:sz="0" w:space="0" w:color="auto"/>
            <w:right w:val="none" w:sz="0" w:space="0" w:color="auto"/>
          </w:divBdr>
        </w:div>
        <w:div w:id="379599068">
          <w:marLeft w:val="0"/>
          <w:marRight w:val="0"/>
          <w:marTop w:val="0"/>
          <w:marBottom w:val="0"/>
          <w:divBdr>
            <w:top w:val="none" w:sz="0" w:space="0" w:color="auto"/>
            <w:left w:val="none" w:sz="0" w:space="0" w:color="auto"/>
            <w:bottom w:val="none" w:sz="0" w:space="0" w:color="auto"/>
            <w:right w:val="none" w:sz="0" w:space="0" w:color="auto"/>
          </w:divBdr>
        </w:div>
      </w:divsChild>
    </w:div>
    <w:div w:id="1730883311">
      <w:bodyDiv w:val="1"/>
      <w:marLeft w:val="0"/>
      <w:marRight w:val="0"/>
      <w:marTop w:val="0"/>
      <w:marBottom w:val="0"/>
      <w:divBdr>
        <w:top w:val="none" w:sz="0" w:space="0" w:color="auto"/>
        <w:left w:val="none" w:sz="0" w:space="0" w:color="auto"/>
        <w:bottom w:val="none" w:sz="0" w:space="0" w:color="auto"/>
        <w:right w:val="none" w:sz="0" w:space="0" w:color="auto"/>
      </w:divBdr>
      <w:divsChild>
        <w:div w:id="702941308">
          <w:marLeft w:val="0"/>
          <w:marRight w:val="0"/>
          <w:marTop w:val="0"/>
          <w:marBottom w:val="0"/>
          <w:divBdr>
            <w:top w:val="none" w:sz="0" w:space="0" w:color="auto"/>
            <w:left w:val="none" w:sz="0" w:space="0" w:color="auto"/>
            <w:bottom w:val="none" w:sz="0" w:space="0" w:color="auto"/>
            <w:right w:val="none" w:sz="0" w:space="0" w:color="auto"/>
          </w:divBdr>
        </w:div>
        <w:div w:id="2102681416">
          <w:marLeft w:val="0"/>
          <w:marRight w:val="0"/>
          <w:marTop w:val="0"/>
          <w:marBottom w:val="0"/>
          <w:divBdr>
            <w:top w:val="none" w:sz="0" w:space="0" w:color="auto"/>
            <w:left w:val="none" w:sz="0" w:space="0" w:color="auto"/>
            <w:bottom w:val="none" w:sz="0" w:space="0" w:color="auto"/>
            <w:right w:val="none" w:sz="0" w:space="0" w:color="auto"/>
          </w:divBdr>
        </w:div>
        <w:div w:id="2000619586">
          <w:marLeft w:val="0"/>
          <w:marRight w:val="0"/>
          <w:marTop w:val="0"/>
          <w:marBottom w:val="0"/>
          <w:divBdr>
            <w:top w:val="none" w:sz="0" w:space="0" w:color="auto"/>
            <w:left w:val="none" w:sz="0" w:space="0" w:color="auto"/>
            <w:bottom w:val="none" w:sz="0" w:space="0" w:color="auto"/>
            <w:right w:val="none" w:sz="0" w:space="0" w:color="auto"/>
          </w:divBdr>
        </w:div>
        <w:div w:id="1626816184">
          <w:marLeft w:val="0"/>
          <w:marRight w:val="0"/>
          <w:marTop w:val="0"/>
          <w:marBottom w:val="0"/>
          <w:divBdr>
            <w:top w:val="none" w:sz="0" w:space="0" w:color="auto"/>
            <w:left w:val="none" w:sz="0" w:space="0" w:color="auto"/>
            <w:bottom w:val="none" w:sz="0" w:space="0" w:color="auto"/>
            <w:right w:val="none" w:sz="0" w:space="0" w:color="auto"/>
          </w:divBdr>
        </w:div>
        <w:div w:id="1180124457">
          <w:marLeft w:val="0"/>
          <w:marRight w:val="0"/>
          <w:marTop w:val="0"/>
          <w:marBottom w:val="0"/>
          <w:divBdr>
            <w:top w:val="none" w:sz="0" w:space="0" w:color="auto"/>
            <w:left w:val="none" w:sz="0" w:space="0" w:color="auto"/>
            <w:bottom w:val="none" w:sz="0" w:space="0" w:color="auto"/>
            <w:right w:val="none" w:sz="0" w:space="0" w:color="auto"/>
          </w:divBdr>
        </w:div>
        <w:div w:id="1319916098">
          <w:marLeft w:val="0"/>
          <w:marRight w:val="0"/>
          <w:marTop w:val="0"/>
          <w:marBottom w:val="0"/>
          <w:divBdr>
            <w:top w:val="none" w:sz="0" w:space="0" w:color="auto"/>
            <w:left w:val="none" w:sz="0" w:space="0" w:color="auto"/>
            <w:bottom w:val="none" w:sz="0" w:space="0" w:color="auto"/>
            <w:right w:val="none" w:sz="0" w:space="0" w:color="auto"/>
          </w:divBdr>
        </w:div>
        <w:div w:id="1508210859">
          <w:marLeft w:val="0"/>
          <w:marRight w:val="0"/>
          <w:marTop w:val="0"/>
          <w:marBottom w:val="0"/>
          <w:divBdr>
            <w:top w:val="none" w:sz="0" w:space="0" w:color="auto"/>
            <w:left w:val="none" w:sz="0" w:space="0" w:color="auto"/>
            <w:bottom w:val="none" w:sz="0" w:space="0" w:color="auto"/>
            <w:right w:val="none" w:sz="0" w:space="0" w:color="auto"/>
          </w:divBdr>
        </w:div>
      </w:divsChild>
    </w:div>
    <w:div w:id="1766803604">
      <w:bodyDiv w:val="1"/>
      <w:marLeft w:val="0"/>
      <w:marRight w:val="0"/>
      <w:marTop w:val="0"/>
      <w:marBottom w:val="0"/>
      <w:divBdr>
        <w:top w:val="none" w:sz="0" w:space="0" w:color="auto"/>
        <w:left w:val="none" w:sz="0" w:space="0" w:color="auto"/>
        <w:bottom w:val="none" w:sz="0" w:space="0" w:color="auto"/>
        <w:right w:val="none" w:sz="0" w:space="0" w:color="auto"/>
      </w:divBdr>
      <w:divsChild>
        <w:div w:id="714085492">
          <w:marLeft w:val="0"/>
          <w:marRight w:val="0"/>
          <w:marTop w:val="0"/>
          <w:marBottom w:val="0"/>
          <w:divBdr>
            <w:top w:val="none" w:sz="0" w:space="0" w:color="auto"/>
            <w:left w:val="none" w:sz="0" w:space="0" w:color="auto"/>
            <w:bottom w:val="none" w:sz="0" w:space="0" w:color="auto"/>
            <w:right w:val="none" w:sz="0" w:space="0" w:color="auto"/>
          </w:divBdr>
        </w:div>
        <w:div w:id="1103644556">
          <w:marLeft w:val="0"/>
          <w:marRight w:val="0"/>
          <w:marTop w:val="0"/>
          <w:marBottom w:val="0"/>
          <w:divBdr>
            <w:top w:val="none" w:sz="0" w:space="0" w:color="auto"/>
            <w:left w:val="none" w:sz="0" w:space="0" w:color="auto"/>
            <w:bottom w:val="none" w:sz="0" w:space="0" w:color="auto"/>
            <w:right w:val="none" w:sz="0" w:space="0" w:color="auto"/>
          </w:divBdr>
        </w:div>
        <w:div w:id="1439183321">
          <w:marLeft w:val="0"/>
          <w:marRight w:val="0"/>
          <w:marTop w:val="0"/>
          <w:marBottom w:val="0"/>
          <w:divBdr>
            <w:top w:val="none" w:sz="0" w:space="0" w:color="auto"/>
            <w:left w:val="none" w:sz="0" w:space="0" w:color="auto"/>
            <w:bottom w:val="none" w:sz="0" w:space="0" w:color="auto"/>
            <w:right w:val="none" w:sz="0" w:space="0" w:color="auto"/>
          </w:divBdr>
        </w:div>
        <w:div w:id="1648314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8E3E9C5AB4147FE8847BB81B82E6D4B"/>
        <w:category>
          <w:name w:val="General"/>
          <w:gallery w:val="placeholder"/>
        </w:category>
        <w:types>
          <w:type w:val="bbPlcHdr"/>
        </w:types>
        <w:behaviors>
          <w:behavior w:val="content"/>
        </w:behaviors>
        <w:guid w:val="{3529403A-8FDD-4F5C-924D-B267E9C44013}"/>
      </w:docPartPr>
      <w:docPartBody>
        <w:p w:rsidR="00000000" w:rsidRDefault="00763D0B" w:rsidP="00763D0B">
          <w:pPr>
            <w:pStyle w:val="B8E3E9C5AB4147FE8847BB81B82E6D4B"/>
          </w:pPr>
          <w:r>
            <w:t>[Type text]</w:t>
          </w:r>
        </w:p>
      </w:docPartBody>
    </w:docPart>
    <w:docPart>
      <w:docPartPr>
        <w:name w:val="8C9C510B75874A948E14B2A8B90F37FC"/>
        <w:category>
          <w:name w:val="General"/>
          <w:gallery w:val="placeholder"/>
        </w:category>
        <w:types>
          <w:type w:val="bbPlcHdr"/>
        </w:types>
        <w:behaviors>
          <w:behavior w:val="content"/>
        </w:behaviors>
        <w:guid w:val="{DF0F4F9D-A3C9-44F0-930D-F804E20330C1}"/>
      </w:docPartPr>
      <w:docPartBody>
        <w:p w:rsidR="00000000" w:rsidRDefault="00763D0B" w:rsidP="00763D0B">
          <w:pPr>
            <w:pStyle w:val="8C9C510B75874A948E14B2A8B90F37FC"/>
          </w:pPr>
          <w:r>
            <w:t>[Type text]</w:t>
          </w:r>
        </w:p>
      </w:docPartBody>
    </w:docPart>
    <w:docPart>
      <w:docPartPr>
        <w:name w:val="1E30D09BB23B4A8BA554613A43DADDF7"/>
        <w:category>
          <w:name w:val="General"/>
          <w:gallery w:val="placeholder"/>
        </w:category>
        <w:types>
          <w:type w:val="bbPlcHdr"/>
        </w:types>
        <w:behaviors>
          <w:behavior w:val="content"/>
        </w:behaviors>
        <w:guid w:val="{B01879AF-87F6-4F60-815E-756BDDE53649}"/>
      </w:docPartPr>
      <w:docPartBody>
        <w:p w:rsidR="00000000" w:rsidRDefault="00763D0B" w:rsidP="00763D0B">
          <w:pPr>
            <w:pStyle w:val="1E30D09BB23B4A8BA554613A43DADDF7"/>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3D0B"/>
    <w:rsid w:val="00763D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E3E9C5AB4147FE8847BB81B82E6D4B">
    <w:name w:val="B8E3E9C5AB4147FE8847BB81B82E6D4B"/>
    <w:rsid w:val="00763D0B"/>
  </w:style>
  <w:style w:type="paragraph" w:customStyle="1" w:styleId="8C9C510B75874A948E14B2A8B90F37FC">
    <w:name w:val="8C9C510B75874A948E14B2A8B90F37FC"/>
    <w:rsid w:val="00763D0B"/>
  </w:style>
  <w:style w:type="paragraph" w:customStyle="1" w:styleId="1E30D09BB23B4A8BA554613A43DADDF7">
    <w:name w:val="1E30D09BB23B4A8BA554613A43DADDF7"/>
    <w:rsid w:val="00763D0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Eastern Washington University</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Pyatt</dc:creator>
  <cp:keywords/>
  <dc:description/>
  <cp:lastModifiedBy>Kevin Pyatt</cp:lastModifiedBy>
  <cp:revision>5</cp:revision>
  <cp:lastPrinted>2009-04-14T16:53:00Z</cp:lastPrinted>
  <dcterms:created xsi:type="dcterms:W3CDTF">2008-10-26T22:39:00Z</dcterms:created>
  <dcterms:modified xsi:type="dcterms:W3CDTF">2009-04-14T16:55:00Z</dcterms:modified>
</cp:coreProperties>
</file>